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7" w:rsidRPr="00347397" w:rsidRDefault="00347397" w:rsidP="0034739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34739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Бетоны ячеистые автоклавного твердения.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34739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31359-2007</w:t>
      </w:r>
      <w:bookmarkStart w:id="0" w:name="_GoBack"/>
      <w:bookmarkEnd w:id="0"/>
    </w:p>
    <w:p w:rsidR="00347397" w:rsidRPr="00347397" w:rsidRDefault="00347397" w:rsidP="0034739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31359-2007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Ж13</w:t>
      </w:r>
    </w:p>
    <w:p w:rsidR="00347397" w:rsidRPr="00347397" w:rsidRDefault="00347397" w:rsidP="003473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347397" w:rsidRPr="00347397" w:rsidRDefault="00347397" w:rsidP="003473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БЕТОНЫ ЯЧЕИСТЫЕ АВТОКЛАВНОГО ТВЕРДЕНИЯ</w:t>
      </w:r>
    </w:p>
    <w:p w:rsidR="00347397" w:rsidRPr="00347397" w:rsidRDefault="00347397" w:rsidP="003473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 условия</w:t>
      </w:r>
    </w:p>
    <w:p w:rsidR="00347397" w:rsidRPr="00347397" w:rsidRDefault="00347397" w:rsidP="0034739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Cellular autoclave curing concretes. Specifications</w:t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91.100.30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58 7000</w:t>
      </w:r>
    </w:p>
    <w:p w:rsidR="00347397" w:rsidRPr="00347397" w:rsidRDefault="00347397" w:rsidP="0034739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2009-01-01</w:t>
      </w:r>
    </w:p>
    <w:p w:rsidR="00347397" w:rsidRPr="00347397" w:rsidRDefault="00347397" w:rsidP="003473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6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 МСН 1.01-01-96 "Система межгосударственных нормативных документов в строительстве. Основные положения"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институтом НИИЖБ - филиалом ФГУП "НИЦ Строительство" при участии ЦНИИСК им. Кучеренко, МГСУ, ВГАСУ (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.В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оронеж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ОАО "ЛЗИД" (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г.Липецк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ОАО "НЛМК" (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г.Липецк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ООО "АЭРОК" (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г.С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-Петербург), ОАО "ЛКСИ" (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г.Липецк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ООО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Рефтинское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объединение "Теплит" (Свердловская область), ОАО "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Главновосибирскстрой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ОАО "Коттедж" (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г.Самара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ФГУП "211 КЖБИ" (Ленинградская обл.)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465 "Строительство"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Межгосударственной научно-технической комиссией по стандартизации, техническому нормированию и сертификации в строительстве (МНТКС) (протокол N 32 от 21 ноября 2007 г.)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2345"/>
        <w:gridCol w:w="4102"/>
      </w:tblGrid>
      <w:tr w:rsidR="00347397" w:rsidRPr="00347397" w:rsidTr="00347397">
        <w:trPr>
          <w:trHeight w:val="15"/>
        </w:trPr>
        <w:tc>
          <w:tcPr>
            <w:tcW w:w="3511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hyperlink r:id="rId7" w:history="1">
              <w:r w:rsidRPr="0034739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 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 </w:t>
            </w:r>
            <w:hyperlink r:id="rId8" w:history="1">
              <w:r w:rsidRPr="0034739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</w:t>
              </w:r>
              <w:r w:rsidRPr="0034739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97</w:t>
              </w:r>
            </w:hyperlink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Сокращенное наименование органа государственного управления 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строительством</w:t>
            </w:r>
          </w:p>
        </w:tc>
      </w:tr>
      <w:tr w:rsidR="00347397" w:rsidRPr="00347397" w:rsidTr="0034739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Армения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</w:t>
            </w:r>
          </w:p>
        </w:tc>
      </w:tr>
      <w:tr w:rsidR="00347397" w:rsidRPr="00347397" w:rsidTr="0034739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Казстройкомитет</w:t>
            </w:r>
            <w:proofErr w:type="spellEnd"/>
          </w:p>
        </w:tc>
      </w:tr>
      <w:tr w:rsidR="00347397" w:rsidRPr="00347397" w:rsidTr="0034739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</w:t>
            </w:r>
          </w:p>
        </w:tc>
      </w:tr>
      <w:tr w:rsidR="00347397" w:rsidRPr="00347397" w:rsidTr="0034739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строительства и развития территорий</w:t>
            </w:r>
          </w:p>
        </w:tc>
      </w:tr>
      <w:tr w:rsidR="00347397" w:rsidRPr="00347397" w:rsidTr="0034739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регулирования градостроительной деятельности Министерства регионального развития</w:t>
            </w:r>
          </w:p>
        </w:tc>
      </w:tr>
      <w:tr w:rsidR="00347397" w:rsidRPr="00347397" w:rsidTr="0034739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строительству и архитектуре при Правительстве</w:t>
            </w:r>
          </w:p>
        </w:tc>
      </w:tr>
      <w:tr w:rsidR="00347397" w:rsidRPr="00347397" w:rsidTr="00347397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Госархитектстрой</w:t>
            </w:r>
            <w:proofErr w:type="spellEnd"/>
          </w:p>
        </w:tc>
      </w:tr>
    </w:tbl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Настоящий стандарт соответствует европейским стандартам ЕН 1745:2002 "Каменная кладка и изделия для каменной кладки - Методы определения теплотехнических показателей" (EN 1745:2002 "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Masonry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masonry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products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Methods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for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determining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thermal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values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") в части теплопроводности ячеистых бетонов и ЕН 771-4:2003 "Спецификация стеновых блоков. Часть 4: 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Блоки из ячеистого бетона автоклавного твердения" (EN 771-4:2003 "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Specification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for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masonry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units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Part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4: </w:t>
      </w:r>
      <w:proofErr w:type="spellStart"/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Autoclaved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aerated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concrete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masonry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units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") в части оценки соответствия качества ячеистых бетонов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5 </w:t>
      </w:r>
      <w:hyperlink r:id="rId9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21 мая 2008 г. N 108-ст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31359-2007 введен в действие в качестве национального стандарта Российской Федерации с 1 января 2009 г.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ВЗАМЕН </w:t>
      </w:r>
      <w:hyperlink r:id="rId10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25485-89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части ячеистых бетонов автоклавного твердения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 w:rsidRPr="0034739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  <w:t>Информация об изменениях к настоящему стандарту публикуется в указателе (каталоге)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ячеистые бетоны автоклавного твердения (далее - ячеистые бетоны), предназначенные для изготовления изделий (блоков, плит, перемычек, стеновых панелей, панелей покрытий и др.), и устанавливает технические требования, правила и методы контроля характеристик.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Требования настоящего стандарта следует учитывать при разработке и пересмотре нормативных и технических документов на изделия, изготовленные из ячеистого бетона автоклавного твердения.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межгосударственные стандарты: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4.212-80 Система показателей качества продукции. Строительство. Бетоны. Номенклатура показателей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3476-74 Шлаки доменные и </w:t>
        </w:r>
        <w:proofErr w:type="spellStart"/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электротермофосфорные</w:t>
        </w:r>
        <w:proofErr w:type="spellEnd"/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гранулированные для производства цементов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4013-82 Камень гипсовый и гипсоангидритовый для производства вяжущих материалов. Технические условия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5494-95 Пудра алюминиевая. Технические условия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7076-99 Материалы и изделия строительные. Метод определения теплопроводности и термического сопротивления при стационарном тепловом режиме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9179-77 Известь строительная. Технические условия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10178-85 Портландцемент и шлакопортландцемент. Технические условия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10180-90 Бетоны. Методы определения прочности по контрольным образцам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12730.1-78 Бетоны. Методы определения плотности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12730.2-78 Бетоны. Метод определения влажности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12852.0-77 Бетон ячеистый. Общие требования к методам испытаний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13015-2003 Изделия железобетонные и бетонные для строительства. Общие технические требования. Правила приемки, маркировки, транспортирования и хранения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18105-86 Бетоны. Правила контроля прочности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23732-79 Вода для бетонов и растворов. Технические условия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24104-2001 Весы лабораторные. Общие технические требования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24211-2003 Добавки для бетонов и строительных растворов. Общие технические условия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25336-82 Посуда и оборудование лабораторные стеклянные. Типы, основные параметры и размеры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25485-89 Бетоны ячеистые. Технические условия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25898-83 Материалы и изделия строительные. Методы определения сопротивления паропроницанию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27005-86 Бетоны легкие и ячеистые. Правила контроля средней плотности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30108-94 Материалы и изделия строительные. Определение удельной эффективной активности естественных радионуклидов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30244-94 Материалы строительные. Методы испытаний на горючесть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30459-2003 Добавки для бетонов и строительных растворов. Методы определения эффективности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31108-2003 Цементы общестроительные. Технические условия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следующие термины с соответствующими определениями: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34739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ячеистый бетон автоклавного твердения: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Искусственный каменный материал пористой структуры, изготовленный из вяжущего, тонкомолотого кремнеземистого компонента, порообразователя и воды и прошедший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тепловлажностную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обработку при повышенном давлении.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3.2 </w:t>
      </w:r>
      <w:r w:rsidRPr="0034739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технологическая документация: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Комплекс документов, определяющих технологический процесс изготовления продукции и содержащих данные для организации производственного процесса.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7397" w:rsidRPr="00347397" w:rsidTr="00347397">
        <w:trPr>
          <w:trHeight w:val="15"/>
        </w:trPr>
        <w:tc>
          <w:tcPr>
            <w:tcW w:w="11642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требуемая прочность ячеистого бетона: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Минимально допустимое значение фактической прочности бетона в партии, определяемое лабораториями предприятий-изготовителей в соответствии с достигнутой ее однородностью.</w:t>
            </w:r>
          </w:p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35" w:history="1">
              <w:r w:rsidRPr="0034739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18105-86</w:t>
              </w:r>
            </w:hyperlink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приложение 1]</w:t>
            </w:r>
          </w:p>
        </w:tc>
      </w:tr>
    </w:tbl>
    <w:p w:rsidR="00347397" w:rsidRPr="00347397" w:rsidRDefault="00347397" w:rsidP="0034739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7397" w:rsidRPr="00347397" w:rsidTr="00347397">
        <w:trPr>
          <w:trHeight w:val="15"/>
        </w:trPr>
        <w:tc>
          <w:tcPr>
            <w:tcW w:w="11642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фактическая прочность ячеистого бетона в партии: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Среднее значение прочности бетона в партии, определяемое по результатам испытаний контрольных образцов или неразрушающими методами непосредственно в конструкции.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36" w:history="1">
              <w:r w:rsidRPr="0034739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18105-86</w:t>
              </w:r>
            </w:hyperlink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приложение 1]</w:t>
            </w:r>
          </w:p>
        </w:tc>
      </w:tr>
    </w:tbl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34739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нормируемая плотность ячеистого бетона: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Заданная в нормативной, технической или проектной документации марка бетона по средней плотности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7397" w:rsidRPr="00347397" w:rsidTr="00347397">
        <w:trPr>
          <w:trHeight w:val="15"/>
        </w:trPr>
        <w:tc>
          <w:tcPr>
            <w:tcW w:w="11642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требуемая плотность ячеистого бетона: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Максимально допустимое значение фактической плотности бетона в партии, определяемое лабораториями предприятий-изготовителей в соответствии с достигнутой ее однородностью.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37" w:history="1">
              <w:r w:rsidRPr="0034739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27005-86</w:t>
              </w:r>
            </w:hyperlink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приложение]</w:t>
            </w:r>
          </w:p>
        </w:tc>
      </w:tr>
    </w:tbl>
    <w:p w:rsidR="00347397" w:rsidRPr="00347397" w:rsidRDefault="00347397" w:rsidP="0034739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7397" w:rsidRPr="00347397" w:rsidTr="00347397">
        <w:trPr>
          <w:trHeight w:val="15"/>
        </w:trPr>
        <w:tc>
          <w:tcPr>
            <w:tcW w:w="11642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фактическая плотность ячеистого бетона в партии: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Среднее значение плотности бетона в партии, определяемое по результатам испытаний контрольных образцов или радиоизотопным методом непосредственно в конструкции.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38" w:history="1">
              <w:r w:rsidRPr="0034739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27005-86</w:t>
              </w:r>
            </w:hyperlink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приложение]</w:t>
            </w:r>
          </w:p>
        </w:tc>
      </w:tr>
    </w:tbl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3.8 </w:t>
      </w:r>
      <w:r w:rsidRPr="0034739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класс ячеистого бетона по прочности на сжатие: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Значение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кубиковой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прочности бетона на сжатие с обеспеченностью 0,95 (нормативная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кубиковая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прочность).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3.9 </w:t>
      </w:r>
      <w:r w:rsidRPr="0034739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фактический коэффициент теплопроводности: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Среднее значение коэффициента теплопроводности ячеистого бетона в партии, определяемое по результатам испытаний контрольных образцов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3.10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7397" w:rsidRPr="00347397" w:rsidTr="00347397">
        <w:trPr>
          <w:trHeight w:val="15"/>
        </w:trPr>
        <w:tc>
          <w:tcPr>
            <w:tcW w:w="11642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входной контроль: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Контроль продукции поставщика, поступившей к потребителю или заказчику и предназначаемой для использования при изготовлении, ремонте или эксплуатации продукции.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39" w:history="1">
              <w:r w:rsidRPr="0034739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16504-81</w:t>
              </w:r>
            </w:hyperlink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статья 100]</w:t>
            </w:r>
          </w:p>
        </w:tc>
      </w:tr>
    </w:tbl>
    <w:p w:rsidR="00347397" w:rsidRPr="00347397" w:rsidRDefault="00347397" w:rsidP="0034739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7397" w:rsidRPr="00347397" w:rsidTr="00347397">
        <w:trPr>
          <w:trHeight w:val="15"/>
        </w:trPr>
        <w:tc>
          <w:tcPr>
            <w:tcW w:w="11642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операционный контроль: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Контроль продукции или процесса во время выполнения или после завершения технологической операции.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40" w:history="1">
              <w:r w:rsidRPr="0034739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16504-81</w:t>
              </w:r>
            </w:hyperlink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статья 101]</w:t>
            </w:r>
          </w:p>
        </w:tc>
      </w:tr>
    </w:tbl>
    <w:p w:rsidR="00347397" w:rsidRPr="00347397" w:rsidRDefault="00347397" w:rsidP="0034739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7397" w:rsidRPr="00347397" w:rsidTr="00347397">
        <w:trPr>
          <w:trHeight w:val="15"/>
        </w:trPr>
        <w:tc>
          <w:tcPr>
            <w:tcW w:w="11642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приемочный контроль: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Контроль продукции, по результатам которого принимается решение о ее пригодности к поставкам и (или) использованию.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41" w:history="1">
              <w:r w:rsidRPr="0034739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16504-81</w:t>
              </w:r>
            </w:hyperlink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статья 102]</w:t>
            </w:r>
          </w:p>
        </w:tc>
      </w:tr>
    </w:tbl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Решение о пригодности продукции к поставкам и (или) использованию принимают с учетом результатов входного и операционного контроля, а также приемо-сдаточных и периодических испытаний.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7397" w:rsidRPr="00347397" w:rsidTr="00347397">
        <w:trPr>
          <w:trHeight w:val="15"/>
        </w:trPr>
        <w:tc>
          <w:tcPr>
            <w:tcW w:w="11642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приемо-сдаточные испытания: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Контрольные испытания продукции при приемочном контроле.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42" w:history="1">
              <w:r w:rsidRPr="0034739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16504-81</w:t>
              </w:r>
            </w:hyperlink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статья 47]</w:t>
            </w:r>
          </w:p>
        </w:tc>
      </w:tr>
    </w:tbl>
    <w:p w:rsidR="00347397" w:rsidRPr="00347397" w:rsidRDefault="00347397" w:rsidP="0034739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7397" w:rsidRPr="00347397" w:rsidTr="00347397">
        <w:trPr>
          <w:trHeight w:val="15"/>
        </w:trPr>
        <w:tc>
          <w:tcPr>
            <w:tcW w:w="11642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периодические испытания: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Контрольные испытания продукции, проводимые в объемах и в сроки, установленные нормативной и/или технической документацией, с целью контроля стабильности качества продукции и возможности продолжения ее выпуска.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43" w:history="1">
              <w:r w:rsidRPr="0034739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16504-81</w:t>
              </w:r>
            </w:hyperlink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статья 48]</w:t>
            </w:r>
          </w:p>
        </w:tc>
      </w:tr>
    </w:tbl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3.15 </w:t>
      </w:r>
      <w:r w:rsidRPr="0034739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равновесная влажность: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Фактическая средняя влажность ячеистого бетона по толщине стены конструкции и сторонам света за отопительный период после 3-5 лет эксплуатации.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 - Равновесную весовую влажность в наружных стенах из ячеистых бетонов зданий с сухим режимом эксплуатации в сухой и нормальной климатических зонах 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влажности и зданий с нормальным режимом эксплуатации в сухой климатической зоне принимают равной 4%. В остальных наружных стенах из ячеистых бетонов равновесную влажность принимают равной 5%.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Технические требования</w:t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Ячеистые бетоны должны соответствовать требованиям настоящего стандарта и приготавливаться по технологической документации, утвержденной предприятием-изготовителем.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Ячеистые бетоны в зависимости от назначения подразделяют на: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конструкционные;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конструкционно-теплоизоляционные;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теплоизоляционные;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способу порообразования: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газобетоны;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пенобетоны;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газопенобетоны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Наименование ячеистого бетона должно включать в себя следующие признаки: способ порообразования, вид ячеистого бетона в зависимости от назначения в соответствии с 4.2, условия твердения. В наименование ячеистого бетона, приготовленного с использованием в качестве кремнеземистого компонента золы-уноса теплоэлектростанций, включают наименование этого компонента.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Примеры наименований ячеистых бетонов автоклавного твердения: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Газобетон конструкционный автоклавный</w:t>
      </w:r>
      <w:r w:rsidRPr="0034739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34739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Пенозолобетон</w:t>
      </w:r>
      <w:proofErr w:type="spellEnd"/>
      <w:r w:rsidRPr="0034739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теплоизоляционный автоклавный</w:t>
      </w:r>
      <w:r w:rsidRPr="0034739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  <w:t>Газозолобетон конструкционно-теплоизоляционный автоклавный</w:t>
      </w:r>
      <w:r w:rsidRPr="0034739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  <w:t>Газопенобетон теплоизоляционный автоклавный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ячеистых бетонов определяют следующие физико-механические и теплофизические характеристики: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среднюю плотность;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 сжатие;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морозостойкость;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теплопроводность;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усадку при высыхании;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паропроницаемость.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нормативных и технических документах на изделия конкретных видов, изготовленных из ячеистых бетонов, могут быть установлены дополнительные показатели в зависимости от условий эксплуатации и предусмотренные </w:t>
      </w:r>
      <w:hyperlink r:id="rId44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4.212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Изготовитель заявляет, а заказчик выбирает классы ячеистых бетонов по прочности на сжатие, марки по средней плотности и морозостойкости из параметрических рядов, приведенных в 4.6, 4.7 и 4.12, а также ячеистые бетоны с характеристиками теплопроводности, усадки при высыхании и паропроницаемости, установленными настоящим стандартом.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Ячеистые бетоны должны иметь следующие классы по прочности на сжатие: В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,35; В0,5; В0,75; В1,0; В1,5; В2,0; В2,5; В3,5; В5; В7,5; В10; В12,5; В15; В17,5; В20.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Фактическое значение прочности на сжатие ячеистого бетона (кроме теплоизоляционного) должно быть не ниже требуемой прочности, определенной по </w:t>
      </w:r>
      <w:hyperlink r:id="rId45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Ячеистые бетоны должны иметь следующие марки по средней плотности: D200; D250; D300; D350; D400; D450; D500; D600; D700; D800; D900; D1000; D1100; D1200.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Фактическое значение средней плотности ячеистого бетона не должно быть выше требуемой, определенной по </w:t>
      </w:r>
      <w:hyperlink r:id="rId46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27005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Ячеистые бетоны в зависимости от назначения должны быть: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теплоизоляционный: класса по прочности на сжатие не ниже В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,35, марки по средней плотности - не выше D400;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конструкционно-теплоизоляционный: класса по прочности на сжатие не ниже В1,5, марки по средней плотности - не выше D700;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конструкционный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класса по прочности на сжатие не ниже В3,5, марки по средней плотности - D700 и выше.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4.9 Классы и марки ячеистых бетонов для изделий конкретных видов устанавливают в нормативных или технических документах на эти изделия.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 Коэффициент теплопроводности ячеистого бетона в сухом состоянии и коэффициент паропроницаемости в зависимости от марки по средней плотности приведены в таблице 1.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3307"/>
        <w:gridCol w:w="3599"/>
      </w:tblGrid>
      <w:tr w:rsidR="00347397" w:rsidRPr="00347397" w:rsidTr="00347397">
        <w:trPr>
          <w:trHeight w:val="15"/>
        </w:trPr>
        <w:tc>
          <w:tcPr>
            <w:tcW w:w="3142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ячеистого бетона 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средней плотности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теплопроводности ячеистого бетона в сухом состоянии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28600"/>
                      <wp:effectExtent l="0" t="0" r="0" b="0"/>
                      <wp:docPr id="25" name="Прямоугольник 25" descr="ГОСТ 31359-2007 Бетоны ячеистые автоклавного твердени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ГОСТ 31359-2007 Бетоны ячеистые автоклавного твердения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/(м·°С)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паропроницаемости ячеистого бетона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61925"/>
                      <wp:effectExtent l="0" t="0" r="0" b="0"/>
                      <wp:docPr id="24" name="Прямоугольник 24" descr="ГОСТ 31359-2007 Бетоны ячеистые автоклавного твердени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31359-2007 Бетоны ячеистые автоклавного твердения. Технические условия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мг/(м·ч·Па), 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</w:t>
            </w:r>
          </w:p>
        </w:tc>
      </w:tr>
      <w:tr w:rsidR="00347397" w:rsidRPr="00347397" w:rsidTr="0034739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</w:tr>
      <w:tr w:rsidR="00347397" w:rsidRPr="00347397" w:rsidTr="0034739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</w:tr>
      <w:tr w:rsidR="00347397" w:rsidRPr="00347397" w:rsidTr="0034739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</w:tr>
      <w:tr w:rsidR="00347397" w:rsidRPr="00347397" w:rsidTr="0034739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</w:tr>
      <w:tr w:rsidR="00347397" w:rsidRPr="00347397" w:rsidTr="0034739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</w:tr>
      <w:tr w:rsidR="00347397" w:rsidRPr="00347397" w:rsidTr="0034739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</w:tr>
      <w:tr w:rsidR="00347397" w:rsidRPr="00347397" w:rsidTr="0034739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347397" w:rsidRPr="00347397" w:rsidTr="0034739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</w:tr>
      <w:tr w:rsidR="00347397" w:rsidRPr="00347397" w:rsidTr="0034739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347397" w:rsidRPr="00347397" w:rsidTr="0034739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</w:tr>
      <w:tr w:rsidR="00347397" w:rsidRPr="00347397" w:rsidTr="0034739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</w:tr>
      <w:tr w:rsidR="00347397" w:rsidRPr="00347397" w:rsidTr="0034739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</w:tr>
      <w:tr w:rsidR="00347397" w:rsidRPr="00347397" w:rsidTr="0034739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</w:tr>
      <w:tr w:rsidR="00347397" w:rsidRPr="00347397" w:rsidTr="0034739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</w:tr>
      <w:tr w:rsidR="00347397" w:rsidRPr="00347397" w:rsidTr="00347397">
        <w:tc>
          <w:tcPr>
            <w:tcW w:w="11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Фактическое значение коэффициента теплопроводности ячеистого бетона в сухом состоянии не должно превышать приведенные значения более чем на 10%.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Коэффициент теплопроводности ячеистых бетонов при равновесной влажности 4% и 5% приведен в приложении А.</w:t>
            </w:r>
          </w:p>
        </w:tc>
      </w:tr>
    </w:tbl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 Изготовитель предоставляет потребителю по его просьбе данные о значении коэффициента паропроницаемости ячеистых бетонов, если условиями эксплуатации изделий установлена необходимость определения этого показателя.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ячеистых бетонов, предназначенных для изготовления изделий, подвергающихся переменному замораживанию и оттаиванию, определяют морозостойкость. В зависимости от числа циклов переменного замораживания и оттаивания устанавливают следующие марки по морозостойкости ячеистых бетонов: F15; F25; F35; F50; F75; F100.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 марку по морозостойкости ячеистых бетонов принимают число циклов переменного замораживания и оттаивания, после которых прочность на сжатие ячеистых бетонов снижается не более чем на 15%, а потеря массы составляет не более 5%.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 Марку по морозостойкости ячеистых бетонов изделий конкретных видов устанавливают в нормативных или технических документах на эти изделия и назначают по нормам строительного проектирования в зависимости от режима эксплуатации изделий и расчетных зимних температур наружного воздуха в районе строительства.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4.14 Усадка при высыхании ячеистых бетонов не должна превышать, 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/м: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0,5 - для конструкционных и конструкционно-теплоизоляционных ячеистых бетонов, изготовленных на кварцевом песке;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0,7 - для конструкционных и конструкционно-теплоизоляционных ячеистых бетонов, изготовленных на других видах кремнеземистых компонентов.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Усадка при высыхании теплоизоляционных ячеистых бетонов не нормируется.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 Удельная эффективная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23" name="Прямоугольник 23" descr="ГОСТ 31359-2007 Бетоны ячеистые автоклавного твер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31359-2007 Бетоны ячеистые автоклавного твердения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ячеистых бетонах не должна превышать 370 Бк/кг по </w:t>
      </w:r>
      <w:hyperlink r:id="rId47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4.16 Ячеистый бетон автоклавного твердения относится к негорючим (НГ) материалам в соответствии с </w:t>
      </w:r>
      <w:hyperlink r:id="rId48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30244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4.17 Требования к материалам, применяемым для приготовления ячеистых бетонов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4.17.1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вяжущих материалов для приготовления ячеистых бетонов применяют: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портландцемент по </w:t>
      </w:r>
      <w:hyperlink r:id="rId49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31108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0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без добавок трепела,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глиежа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трассов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глинита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опоки, пеплов, содержащий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трехкальциевый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алюминат (С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22" name="Прямоугольник 22" descr="ГОСТ 31359-2007 Бетоны ячеистые автоклавного твер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31359-2007 Бетоны ячеистые автоклавного твердения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не более 8% по массе. Сроки схватывания: начало - не ранее 2 ч, конец - не позднее 4 ч;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высокоосновную золу, содержащую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СаО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менее 40%, в том числе свободный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СаО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не менее 16%, SO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21" name="Прямоугольник 21" descr="ГОСТ 31359-2007 Бетоны ячеистые автоклавного твер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31359-2007 Бетоны ячеистые автоклавного твердения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не более 6% и R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0" name="Прямоугольник 20" descr="ГОСТ 31359-2007 Бетоны ячеистые автоклавного твер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31359-2007 Бетоны ячеистые автоклавного твердени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JMUMP5MAwAAVwYAAA4AAAAAAAAAAAAAAAAALgIAAGRy&#10;cy9lMm9Eb2MueG1sUEsBAi0AFAAGAAgAAAAhABK7BZvcAAAAAwEAAA8AAAAAAAAAAAAAAAAAp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 - не более 3,5%;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известь негашеную кальциевую по </w:t>
      </w:r>
      <w:hyperlink r:id="rId51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9179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быстр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среднегасящуюся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имеющую скорость гашения 5-25 мин и содержащую активные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СаО+МgО</w:t>
      </w:r>
      <w:proofErr w:type="spell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менее 70%, "пережога" - не более 2%.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4.17.2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кремнеземистого компонента применяют: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природные материалы - кварцевый песок, содержащий </w:t>
      </w:r>
      <w:proofErr w:type="spell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SiO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9" name="Прямоугольник 19" descr="ГОСТ 31359-2007 Бетоны ячеистые автоклавного твер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31359-2007 Бетоны ячеистые автоклавного твердени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FYjxUJMAwAAVwYAAA4AAAAAAAAAAAAAAAAALgIAAGRy&#10;cy9lMm9Eb2MueG1sUEsBAi0AFAAGAAgAAAAhABK7BZvcAAAAAwEAAA8AAAAAAAAAAAAAAAAAp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не менее 85%, илистых и глинистых примесей не более 3%, монтмориллонитовых глинистых примесей - не более 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1,5%;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вторичные продукты промышленности и энергетики: золы-унос теплоэлектростанций, продукты обогащения различных руд, продукты собственного производства ("горбушки", обрезки).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4.17.3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получения поровой структуры ячеистого бетона применяют газо- и пенообразователи, обеспечивающие заданную среднюю плотность и требуемые физико-механические показатели ячеистого бетона.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газообразователя рекомендуется применять алюминиевую пудру по </w:t>
      </w:r>
      <w:hyperlink r:id="rId52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5494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пасту на основе алюминиевой пудры. В качестве пенообразователей применяют синтетические и белковые пенообразователи.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4.17.4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регулирования и улучшения свойств ячеистых бетонов применяют: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добавки по </w:t>
      </w:r>
      <w:hyperlink r:id="rId53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доменные гранулированные шлаки по </w:t>
      </w:r>
      <w:hyperlink r:id="rId54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3476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гипсовый камень по </w:t>
      </w:r>
      <w:hyperlink r:id="rId55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4013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Виды добавок и требования к ним, обеспечивающие качество ячеистых бетонов в соответствии с настоящим стандартом, должны быть приведены в технологической документации на приготовление ячеистых бетонов конкретных видов.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4.17.5 Удельная эффективная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18" name="Прямоугольник 18" descr="ГОСТ 31359-2007 Бетоны ячеистые автоклавного твер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31359-2007 Бетоны ячеистые автоклавного твердения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минеральных материалах, применяемых для приготовления ячеистого бетона, не должна превышать 370 Бк/кг в соответствии с </w:t>
      </w:r>
      <w:hyperlink r:id="rId56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4.17.6 Вода для приготовления ячеистого бетона должна соответствовать требованиям </w:t>
      </w:r>
      <w:hyperlink r:id="rId57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Правила контроля</w:t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Приемочный контроль ячеистых бетонов проводят в соответствии с требованиями </w:t>
      </w:r>
      <w:hyperlink r:id="rId58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настоящего стандарта.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Контроль ячеистых бетонов по прочности на сжатие и средней плотности проводят при приемо-сдаточных испытаниях каждой партии изделий из этого бетона.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ячеистых бетонов по средней плотности проводят по </w:t>
      </w:r>
      <w:hyperlink r:id="rId59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27005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конструкционного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конструкционно-теплоизоляционного ячеистых бетонов по прочности на 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сжатие - по </w:t>
      </w:r>
      <w:hyperlink r:id="rId60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Контроль ячеистых бетонов по морозостойкости, теплопроводности, усадке при высыхании и паропроницаемости проводят не реже одного раза в год, а также перед началом массового производства и при смене поставщика сырья.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Изготовитель может назначать другие сроки проведения периодических испытаний, но не реже установленных </w:t>
      </w:r>
      <w:hyperlink r:id="rId61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настоящим стандартом.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Контроль ячеистых бетонов по показателям, не установленным настоящим стандартом, проводят в соответствии с нормативными документами на изделия конкретных видов, изготовленных из этого бетона.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Входной контроль материалов, применяемых для приготовления ячеистых бетонов, а также операционный контроль технологии приготовления ячеистых бетонов проводят в соответствии с технологической документацией.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 Радиационную оценку ячеистых бетонов подтверждают наличием санитарно-эпидемиологического заключения уполномоченных органов государственного санитарного надзора, которое необходимо возобновлять по истечении срока его действия или при изменении качества материалов, применяемых для приготовления ячеистых бетонов.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Радиационную оценку ячеистых бетонов допускается проводить на основании паспортных данных поставщика сырьевых минеральных материалов. При отсутствии данных поставщика о содержании естественных радионуклидов в материалах изготовитель определяет удельную эффективную активность в материалах и/или в ячеистых бетонах не реже одного раза в год, а также при каждой смене поставщика сырьевых материалов, в аккредитованных испытательных лабораториях.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Методы испытаний</w:t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Общие требования к методам испытаний ячеистого бетона - по </w:t>
      </w:r>
      <w:hyperlink r:id="rId62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12852.0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Физико-механические и теплофизические показатели ячеистых бетонов определяют: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 сжатие - по </w:t>
      </w:r>
      <w:hyperlink r:id="rId63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среднюю плотность - по </w:t>
      </w:r>
      <w:hyperlink r:id="rId64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усадку при высыхании - по </w:t>
      </w:r>
      <w:hyperlink r:id="rId65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25485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теплопроводность - по </w:t>
      </w:r>
      <w:hyperlink r:id="rId66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7076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паропроницаемость - по </w:t>
      </w:r>
      <w:hyperlink r:id="rId67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25898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Метод определения морозостойкости ячеистых бетонов приведен в приложении Б.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Методы определения показателей ячеистых бетонов в соответствии с областью их применения, не приведенных в настоящем стандарте, устанавливают в нормативных документах на изделия конкретных видов, изготовленные из этих бетонов.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Материалы для приготовления ячеистого бетона испытывают в соответствии с требованиями нормативных документов на эти материалы. Методы испытаний материалов должны быть указаны в технологической документации предприятия-изготовителя ячеистого бетона.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Удельную эффективную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17" name="Прямоугольник 17" descr="ГОСТ 31359-2007 Бетоны ячеистые автоклавного твер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31359-2007 Бетоны ячеистые автоклавного твердения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материалах для приготовления ячеистых бетонов и в ячеистых бетонах определяют по </w:t>
      </w:r>
      <w:hyperlink r:id="rId68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Эффективность действия добавок на свойства ячеистых бетонов устанавливают по </w:t>
      </w:r>
      <w:hyperlink r:id="rId69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Коэффициент теплопроводности ячеистых бетонов при равновесной влажности</w:t>
      </w:r>
    </w:p>
    <w:p w:rsidR="00347397" w:rsidRPr="00347397" w:rsidRDefault="00347397" w:rsidP="0034739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347397" w:rsidRPr="00347397" w:rsidRDefault="00347397" w:rsidP="0034739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3320"/>
        <w:gridCol w:w="3553"/>
      </w:tblGrid>
      <w:tr w:rsidR="00347397" w:rsidRPr="00347397" w:rsidTr="00347397">
        <w:trPr>
          <w:trHeight w:val="15"/>
        </w:trPr>
        <w:tc>
          <w:tcPr>
            <w:tcW w:w="2957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ячеистых бетонов 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средней плотности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теплопроводности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6" name="Прямоугольник 16" descr="ГОСТ 31359-2007 Бетоны ячеистые автоклавного твердени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31359-2007 Бетоны ячеистые автоклавного твердения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/(м·°С), при равновесной весовой влажности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180975"/>
                      <wp:effectExtent l="0" t="0" r="0" b="0"/>
                      <wp:docPr id="15" name="Прямоугольник 15" descr="ГОСТ 31359-2007 Бетоны ячеистые автоклавного твердени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31359-2007 Бетоны ячеистые автоклавного твердения. Технические условия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47397" w:rsidRPr="00347397" w:rsidTr="00347397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4%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5%</w:t>
            </w:r>
          </w:p>
        </w:tc>
      </w:tr>
      <w:tr w:rsidR="00347397" w:rsidRPr="00347397" w:rsidTr="0034739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0,059</w:t>
            </w:r>
          </w:p>
        </w:tc>
      </w:tr>
      <w:tr w:rsidR="00347397" w:rsidRPr="00347397" w:rsidTr="0034739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0,073</w:t>
            </w:r>
          </w:p>
        </w:tc>
      </w:tr>
      <w:tr w:rsidR="00347397" w:rsidRPr="00347397" w:rsidTr="0034739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0,088</w:t>
            </w:r>
          </w:p>
        </w:tc>
      </w:tr>
      <w:tr w:rsidR="00347397" w:rsidRPr="00347397" w:rsidTr="0034739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0,103</w:t>
            </w:r>
          </w:p>
        </w:tc>
      </w:tr>
      <w:tr w:rsidR="00347397" w:rsidRPr="00347397" w:rsidTr="0034739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0,117</w:t>
            </w:r>
          </w:p>
        </w:tc>
      </w:tr>
      <w:tr w:rsidR="00347397" w:rsidRPr="00347397" w:rsidTr="0034739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0,132</w:t>
            </w:r>
          </w:p>
        </w:tc>
      </w:tr>
      <w:tr w:rsidR="00347397" w:rsidRPr="00347397" w:rsidTr="0034739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0,147</w:t>
            </w:r>
          </w:p>
        </w:tc>
      </w:tr>
      <w:tr w:rsidR="00347397" w:rsidRPr="00347397" w:rsidTr="0034739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0,183</w:t>
            </w:r>
          </w:p>
        </w:tc>
      </w:tr>
      <w:tr w:rsidR="00347397" w:rsidRPr="00347397" w:rsidTr="0034739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0,208</w:t>
            </w:r>
          </w:p>
        </w:tc>
      </w:tr>
      <w:tr w:rsidR="00347397" w:rsidRPr="00347397" w:rsidTr="0034739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0,232</w:t>
            </w:r>
          </w:p>
        </w:tc>
      </w:tr>
      <w:tr w:rsidR="00347397" w:rsidRPr="00347397" w:rsidTr="0034739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0,269</w:t>
            </w:r>
          </w:p>
        </w:tc>
      </w:tr>
      <w:tr w:rsidR="00347397" w:rsidRPr="00347397" w:rsidTr="0034739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D1000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0,293</w:t>
            </w:r>
          </w:p>
        </w:tc>
      </w:tr>
      <w:tr w:rsidR="00347397" w:rsidRPr="00347397" w:rsidTr="0034739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D1100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0,318</w:t>
            </w:r>
          </w:p>
        </w:tc>
      </w:tr>
      <w:tr w:rsidR="00347397" w:rsidRPr="00347397" w:rsidTr="0034739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D1200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0,342</w:t>
            </w:r>
          </w:p>
        </w:tc>
      </w:tr>
    </w:tbl>
    <w:p w:rsidR="00347397" w:rsidRPr="00347397" w:rsidRDefault="00347397" w:rsidP="0034739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Б</w:t>
      </w:r>
      <w:proofErr w:type="gramEnd"/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Метод определения морозостойкости ячеистых бетонов</w:t>
      </w:r>
    </w:p>
    <w:p w:rsidR="00347397" w:rsidRPr="00347397" w:rsidRDefault="00347397" w:rsidP="0034739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4739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Б.1 Средства испытания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Морозильная камера, обеспечивающая регулирование температуры от минус 15 °С до минус 22 °С.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Камера для оттаивания образцов, оборудованная устройством для поддержания относительной влажности воздуха (95±2)% и температуры (18±2) °С.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Ванна для насыщения образцов.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Сетчатые контейнеры для образцов.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Сушильный шкаф, обеспечивающий температуру сушки не менее 110 °С.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по </w:t>
      </w:r>
      <w:hyperlink r:id="rId70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24104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погрешностью взвешивания не более 0,01 г.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Эксикатор по </w:t>
      </w:r>
      <w:hyperlink r:id="rId71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Б.2 Подготовка к испытанию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Б.2.1 Испытания на морозостойкость проводят при достижении ячеистым бетоном прочности на сжатие, соответствующей его классу по прочности на сжатие.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Б.2.2 Морозостойкость ячеистого бетона определяют на образцах-кубах размером 100х100х100 мм или образцах-цилиндрах диаметром и высотой 100 мм.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изготавливают по </w:t>
      </w:r>
      <w:hyperlink r:id="rId72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 2.2.11 или </w:t>
      </w:r>
      <w:hyperlink r:id="rId73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12852.0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идентификации образцов непосредственно после их изготовления на них должна быть нанесена маркировка. Маркировка не должна повреждать образцы и влиять на результаты их испытания.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Б.2.3 Число образцов для испытания ячеистого бетона на морозостойкость должно быть не менее 24: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12 - основные, подвергающиеся замораживанию и оттаиванию, для определения потери прочности на сжатие после испытания;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6 - контрольные, не подвергающиеся замораживанию и оттаиванию, для определения потери прочности на сжатие;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основные, подвергающиеся замораживанию и оттаиванию, для определения потери массы после испытания;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контрольные, не подвергающиеся замораживанию и оттаиванию, для определения потери массы.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Б.2.4 Основные и контрольные образцы перед испытанием на морозостойкость насыщают водой температурой (18±2) °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влажности (35±2)% по массе.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Насыщение образцов проводят погружением в воду на 1/3 их высоты, не допуская их всплытия, и последующим выдерживанием в течение 8 ч; затем погружением в воду на 2/3 их высоты и выдерживанием в течение 8 ч, после чего образцы погружают в воду полностью и выдерживают 24 ч. При полном погружении образцы должны быть со всех сторон окружены слоем воды толщиной не менее 20 мм.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Фактическую влажность насыщенных образцов определяют по </w:t>
      </w:r>
      <w:hyperlink r:id="rId74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12730.2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Б.2.5 В зависимости от значения фактической влажности, определяемой по Б.2.4, образцы высушивают при температуре (20±2) °С или увлажняют методом капиллярного подсоса до влажности, равной (35±2)%. Образцы увлажняют, погружая их в воду на глубину 30 мм. Через каждые 30 мин образцы взвешивают с погрешностью не более 0,1%.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сушки или увлажнения образцы помещают в сухую герметичную емкость на 24 ч для выравнивания их влажности по всему объему.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Б.2.6 Контрольные образцы, подготовленные в соответствии с Б.2.4 и Б.2.5, не подвергающиеся переменному замораживанию и оттаиванию, выдерживают в камере оттаивания при температуре (18±2) °С и относительной влажности (35±2)% в течение времени, соответствующего числу циклов испытания на морозостойкость.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Б.3 Проведение испытания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Б.3.1 Подготовленные по Б.2.4 и Б.2.5 основные образцы, предназначенные для определения потери прочности и массы после переменного замораживания и оттаивания, помещают в морозильную камеру при температуре минус 18 °С, устанавливая их на сетчатые полки так, чтобы расстояние между образцами, стенками контейнера и вышележащими полками было не менее 50 мм.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после загрузки образцов в камеру температура воздуха в камере повысится выше минус 16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то началом замораживания считают момент установления в камере температуры минус 16 °С.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Б.3.2 Температуру воздуха в морозильной камере следует измерять в центре ее рабочего объема в непосредственной близости от образцов.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Б.3.3 Продолжительность одного цикла замораживания при установившейся температуре в камере минус (18±2) °С должна быть не менее 4 ч, включая время снижения температуры 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минус 16 °С до минус 18 °С.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Б.3.4 По окончании одного цикла замораживания основные образцы извлекают из морозильной камеры и помещают в камеру оттаивания при температуре (18±2) °С и относительной влажности воздуха (95±2)%.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в камере оттаивания устанавливают на сетчатые полки стеллажей так, чтобы расстояние между ними и вышележащей полкой было не менее 50 мм.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Продолжительность одного цикла оттаивания должна быть не менее 4 ч.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Б.3.5 Число циклов замораживания и 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оттаивания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основных образцов в течение суток должно быть не менее одного. Во время вынужденных перерывов при испытании на морозостойкость образцы должны находиться в камере оттаивания в оттаянном состоянии, исключающем их высушивание.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Б.3.6 По истечении времени, соответствующего числу циклов переменного замораживания и оттаивания, определяют прочность на сжатие основных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14" name="Прямоугольник 14" descr="ГОСТ 31359-2007 Бетоны ячеистые автоклавного твер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31359-2007 Бетоны ячеистые автоклавного твердения. Технические условия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контрольных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8625" cy="238125"/>
            <wp:effectExtent l="0" t="0" r="9525" b="9525"/>
            <wp:docPr id="13" name="Рисунок 13" descr="ГОСТ 31359-2007 Бетоны ячеистые автоклавного твердени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31359-2007 Бетоны ячеистые автоклавного твердени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образцов по </w:t>
      </w:r>
      <w:hyperlink r:id="rId76" w:history="1">
        <w:r w:rsidRPr="0034739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подразделы 5.1, 5.2.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Б.3.7 Основные и контрольные образцы, предназначенные для определения потери массы после испытания на морозостойкость, по истечении времени, соответствующего числу циклов переменного замораживания и оттаивания, высушивают до постоянной массы при температуре (105±5) °С. Массу образцов считают постоянной, если результаты двух последовательных взвешиваний отличаются не более чем на 0,1%.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Определяют массу основных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28600"/>
                <wp:effectExtent l="0" t="0" r="0" b="0"/>
                <wp:docPr id="12" name="Прямоугольник 12" descr="ГОСТ 31359-2007 Бетоны ячеистые автоклавного твер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31359-2007 Бетоны ячеистые автоклавного твердения. Технические условия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контрольных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47675" cy="238125"/>
            <wp:effectExtent l="0" t="0" r="9525" b="9525"/>
            <wp:docPr id="11" name="Рисунок 11" descr="ГОСТ 31359-2007 Бетоны ячеистые автоклавного твердени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31359-2007 Бетоны ячеистые автоклавного твердени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образцов.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Б.3.8 В случае появления в процессе испытания на морозостойкость явных признаков разрушения образцов (шелушение, трещины, отколы и т.п.) ранее установленных циклов замораживания и оттаивания испытание образцов прекращают и определяют потерю прочности и массы по Б.4.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Б.4 Обработка результатов испытания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Б.4.1 Относительное снижение прочности бетона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161925"/>
                <wp:effectExtent l="0" t="0" r="0" b="0"/>
                <wp:docPr id="10" name="Прямоугольник 10" descr="ГОСТ 31359-2007 Бетоны ячеистые автоклавного твер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31359-2007 Бетоны ячеистые автоклавного твердения. Технические условия" style="width:18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вычисляют по результатам испытания на сжатие основных образцов после заданного числа циклов переменного замораживания и оттаивания и контрольных образцов в возрасте, соответствующем числу циклов испытания на морозостойкость, по формуле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1685925" cy="238125"/>
            <wp:effectExtent l="0" t="0" r="9525" b="9525"/>
            <wp:docPr id="9" name="Рисунок 9" descr="ГОСТ 31359-2007 Бетоны ячеистые автоклавного твердени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31359-2007 Бетоны ячеистые автоклавного твердени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(Б.1)</w:t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8" name="Прямоугольник 8" descr="ГОСТ 31359-2007 Бетоны ячеистые автоклавного твер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31359-2007 Бетоны ячеистые автоклавного твердения. Технические условия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значение прочности основных образцов после заданного числа циклов переменного замораживания и оттаивания, МПа;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8625" cy="238125"/>
            <wp:effectExtent l="0" t="0" r="9525" b="9525"/>
            <wp:docPr id="7" name="Рисунок 7" descr="ГОСТ 31359-2007 Бетоны ячеистые автоклавного твердени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31359-2007 Бетоны ячеистые автоклавного твердени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значение прочности контрольных образцов в возрасте, соответствующем числу циклов испытания на морозостойкость, МПа.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Б.4.2 Относительную потерю массы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180975"/>
                <wp:effectExtent l="0" t="0" r="0" b="0"/>
                <wp:docPr id="6" name="Прямоугольник 6" descr="ГОСТ 31359-2007 Бетоны ячеистые автоклавного твер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31359-2007 Бетоны ячеистые автоклавного твердения. Технические условия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вычисляют по результатам определения массы основных образцов после заданного числа циклов переменного замораживания и оттаивания и контрольных образцов в возрасте, соответствующем числу циклов испытания на морозостойкость, по формуле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38300" cy="495300"/>
            <wp:effectExtent l="0" t="0" r="0" b="0"/>
            <wp:docPr id="5" name="Рисунок 5" descr="ГОСТ 31359-2007 Бетоны ячеистые автоклавного твердени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31359-2007 Бетоны ячеистые автоклавного твердени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(Б.2)</w:t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28600"/>
                <wp:effectExtent l="0" t="0" r="0" b="0"/>
                <wp:docPr id="4" name="Прямоугольник 4" descr="ГОСТ 31359-2007 Бетоны ячеистые автоклавного твер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31359-2007 Бетоны ячеистые автоклавного твердения. Технические условия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среднее значение массы основных образцов, высушенных до постоянной массы, 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47675" cy="238125"/>
            <wp:effectExtent l="0" t="0" r="9525" b="9525"/>
            <wp:docPr id="3" name="Рисунок 3" descr="ГОСТ 31359-2007 Бетоны ячеистые автоклавного твердени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31359-2007 Бетоны ячеистые автоклавного твердени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значение массы контрольных образцов, высушенных до постоянной массы, г.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Б.4.3 Марка по морозостойкости ячеистого бетона соответствует требуемой, если относительное снижение прочности бетона на сжатие после прохождения числа циклов переменного замораживания и оттаивания, соответствующих марке ячеистого бетона по морозостойкости, не превышает 15%, а относительное значение потери массы - 5%.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Б.4.4 Марка бетона по морозостойкости не соответствует требуемой, если относительное снижение прочности на сжатие ячеистого бетона после прохождения числа циклов переменного замораживания и оттаивания превысит 15%, а относительное значение потери массы - 5%. Марку по морозостойкости в данном случае назначают по числу циклов переменного замораживания и оттаивания, соответствующему предшествующей марке ячеистого бетона по морозостойкости.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47397" w:rsidRPr="00347397" w:rsidRDefault="00347397" w:rsidP="0034739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Б.4.5 Исходные данные и результаты испытаний основных и контрольных образцов должны быть занесены в журнал испытаний по форме, приведенной в приложении В.</w:t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7397" w:rsidRPr="00347397" w:rsidRDefault="00347397" w:rsidP="0034739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</w:t>
      </w:r>
      <w:proofErr w:type="gramEnd"/>
      <w:r w:rsidRPr="0034739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Форма журнала испытаний образцов ячеистого бетона на морозостойкость</w:t>
      </w:r>
    </w:p>
    <w:p w:rsidR="00347397" w:rsidRPr="00347397" w:rsidRDefault="00347397" w:rsidP="00347397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  <w:proofErr w:type="gramStart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410"/>
        <w:gridCol w:w="293"/>
        <w:gridCol w:w="330"/>
        <w:gridCol w:w="357"/>
        <w:gridCol w:w="435"/>
        <w:gridCol w:w="465"/>
        <w:gridCol w:w="359"/>
        <w:gridCol w:w="325"/>
        <w:gridCol w:w="363"/>
        <w:gridCol w:w="369"/>
        <w:gridCol w:w="389"/>
        <w:gridCol w:w="434"/>
        <w:gridCol w:w="313"/>
        <w:gridCol w:w="325"/>
        <w:gridCol w:w="363"/>
        <w:gridCol w:w="369"/>
        <w:gridCol w:w="458"/>
        <w:gridCol w:w="283"/>
        <w:gridCol w:w="313"/>
        <w:gridCol w:w="325"/>
        <w:gridCol w:w="363"/>
        <w:gridCol w:w="369"/>
        <w:gridCol w:w="353"/>
        <w:gridCol w:w="304"/>
        <w:gridCol w:w="371"/>
      </w:tblGrid>
      <w:tr w:rsidR="00347397" w:rsidRPr="00347397" w:rsidTr="00347397">
        <w:trPr>
          <w:trHeight w:val="15"/>
        </w:trPr>
        <w:tc>
          <w:tcPr>
            <w:tcW w:w="554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Исходные данные контрольных и основных образцов</w:t>
            </w:r>
          </w:p>
        </w:tc>
        <w:tc>
          <w:tcPr>
            <w:tcW w:w="1127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испытаний образцов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554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контрольных</w:t>
            </w:r>
          </w:p>
        </w:tc>
        <w:tc>
          <w:tcPr>
            <w:tcW w:w="8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основных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554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Промежуточные испытания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Итоговые испытания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туп-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цов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партии (серии) и марк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ровка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тов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Класс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на по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сжа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тие</w:t>
            </w:r>
            <w:proofErr w:type="spellEnd"/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ная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марка бетона по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розо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стой-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кости F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Подписи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венных лиц, приняв-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ших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цы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тание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таний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сжа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тие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МПа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 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чала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тания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бетона на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розо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стой-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кость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обра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цов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насы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щенном состоя-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нии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начала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тания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лов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сжа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тие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МПа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отве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ствен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лица,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дившего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тания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ний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лов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сжа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тие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МПа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теря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сжа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тии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теря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proofErr w:type="gram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д-</w:t>
            </w:r>
            <w:proofErr w:type="gram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пись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ответ-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ствен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лица</w:t>
            </w:r>
          </w:p>
        </w:tc>
      </w:tr>
      <w:tr w:rsidR="00347397" w:rsidRPr="00347397" w:rsidTr="0034739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7397" w:rsidRPr="00347397" w:rsidRDefault="00347397" w:rsidP="0034739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371"/>
      </w:tblGrid>
      <w:tr w:rsidR="00347397" w:rsidRPr="00347397" w:rsidTr="00347397">
        <w:trPr>
          <w:trHeight w:val="15"/>
        </w:trPr>
        <w:tc>
          <w:tcPr>
            <w:tcW w:w="4805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90" w:type="dxa"/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397" w:rsidRPr="00347397" w:rsidTr="00347397"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397" w:rsidRPr="00347397" w:rsidRDefault="00347397" w:rsidP="003473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73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</w:tc>
        <w:tc>
          <w:tcPr>
            <w:tcW w:w="1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397" w:rsidRPr="00347397" w:rsidRDefault="00347397" w:rsidP="00347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7397" w:rsidRPr="00347397" w:rsidRDefault="00347397" w:rsidP="0034739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34739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FE6788" w:rsidRDefault="00FE6788"/>
    <w:sectPr w:rsidR="00F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7BB"/>
    <w:multiLevelType w:val="multilevel"/>
    <w:tmpl w:val="307E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B1529"/>
    <w:multiLevelType w:val="multilevel"/>
    <w:tmpl w:val="143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86A91"/>
    <w:multiLevelType w:val="multilevel"/>
    <w:tmpl w:val="0C58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2287F"/>
    <w:multiLevelType w:val="multilevel"/>
    <w:tmpl w:val="9226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81F39"/>
    <w:multiLevelType w:val="multilevel"/>
    <w:tmpl w:val="0108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A7714"/>
    <w:multiLevelType w:val="multilevel"/>
    <w:tmpl w:val="3B94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528E5"/>
    <w:multiLevelType w:val="multilevel"/>
    <w:tmpl w:val="2928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35E41"/>
    <w:multiLevelType w:val="multilevel"/>
    <w:tmpl w:val="5EA2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7"/>
    <w:rsid w:val="00347397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7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7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739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73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73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73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739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47397"/>
  </w:style>
  <w:style w:type="character" w:customStyle="1" w:styleId="info-title">
    <w:name w:val="info-title"/>
    <w:basedOn w:val="a0"/>
    <w:rsid w:val="00347397"/>
  </w:style>
  <w:style w:type="paragraph" w:customStyle="1" w:styleId="formattext">
    <w:name w:val="formattext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7397"/>
    <w:rPr>
      <w:b/>
      <w:bCs/>
    </w:rPr>
  </w:style>
  <w:style w:type="paragraph" w:customStyle="1" w:styleId="copyright">
    <w:name w:val="copyright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47397"/>
  </w:style>
  <w:style w:type="paragraph" w:styleId="a7">
    <w:name w:val="Balloon Text"/>
    <w:basedOn w:val="a"/>
    <w:link w:val="a8"/>
    <w:uiPriority w:val="99"/>
    <w:semiHidden/>
    <w:unhideWhenUsed/>
    <w:rsid w:val="0034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7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7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739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73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73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73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739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47397"/>
  </w:style>
  <w:style w:type="character" w:customStyle="1" w:styleId="info-title">
    <w:name w:val="info-title"/>
    <w:basedOn w:val="a0"/>
    <w:rsid w:val="00347397"/>
  </w:style>
  <w:style w:type="paragraph" w:customStyle="1" w:styleId="formattext">
    <w:name w:val="formattext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7397"/>
    <w:rPr>
      <w:b/>
      <w:bCs/>
    </w:rPr>
  </w:style>
  <w:style w:type="paragraph" w:customStyle="1" w:styleId="copyright">
    <w:name w:val="copyright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4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47397"/>
  </w:style>
  <w:style w:type="paragraph" w:styleId="a7">
    <w:name w:val="Balloon Text"/>
    <w:basedOn w:val="a"/>
    <w:link w:val="a8"/>
    <w:uiPriority w:val="99"/>
    <w:semiHidden/>
    <w:unhideWhenUsed/>
    <w:rsid w:val="0034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8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9757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236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59692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86378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1524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3376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62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0633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98693499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0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91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9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20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84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92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12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12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0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065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31233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343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00492" TargetMode="External"/><Relationship Id="rId18" Type="http://schemas.openxmlformats.org/officeDocument/2006/relationships/hyperlink" Target="http://docs.cntd.ru/document/871001087" TargetMode="External"/><Relationship Id="rId26" Type="http://schemas.openxmlformats.org/officeDocument/2006/relationships/hyperlink" Target="http://docs.cntd.ru/document/1200035244" TargetMode="External"/><Relationship Id="rId39" Type="http://schemas.openxmlformats.org/officeDocument/2006/relationships/hyperlink" Target="http://docs.cntd.ru/document/1200005367" TargetMode="External"/><Relationship Id="rId21" Type="http://schemas.openxmlformats.org/officeDocument/2006/relationships/hyperlink" Target="http://docs.cntd.ru/document/9056033" TargetMode="External"/><Relationship Id="rId34" Type="http://schemas.openxmlformats.org/officeDocument/2006/relationships/hyperlink" Target="http://docs.cntd.ru/document/1200035243" TargetMode="External"/><Relationship Id="rId42" Type="http://schemas.openxmlformats.org/officeDocument/2006/relationships/hyperlink" Target="http://docs.cntd.ru/document/1200005367" TargetMode="External"/><Relationship Id="rId47" Type="http://schemas.openxmlformats.org/officeDocument/2006/relationships/hyperlink" Target="http://docs.cntd.ru/document/871001235" TargetMode="External"/><Relationship Id="rId50" Type="http://schemas.openxmlformats.org/officeDocument/2006/relationships/hyperlink" Target="http://docs.cntd.ru/document/871001094" TargetMode="External"/><Relationship Id="rId55" Type="http://schemas.openxmlformats.org/officeDocument/2006/relationships/hyperlink" Target="http://docs.cntd.ru/document/901700492" TargetMode="External"/><Relationship Id="rId63" Type="http://schemas.openxmlformats.org/officeDocument/2006/relationships/hyperlink" Target="http://docs.cntd.ru/document/871001087" TargetMode="External"/><Relationship Id="rId68" Type="http://schemas.openxmlformats.org/officeDocument/2006/relationships/hyperlink" Target="http://docs.cntd.ru/document/871001235" TargetMode="External"/><Relationship Id="rId76" Type="http://schemas.openxmlformats.org/officeDocument/2006/relationships/hyperlink" Target="http://docs.cntd.ru/document/871001087" TargetMode="External"/><Relationship Id="rId7" Type="http://schemas.openxmlformats.org/officeDocument/2006/relationships/hyperlink" Target="http://docs.cntd.ru/document/842501075" TargetMode="External"/><Relationship Id="rId71" Type="http://schemas.openxmlformats.org/officeDocument/2006/relationships/hyperlink" Target="http://docs.cntd.ru/document/120002408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0306" TargetMode="External"/><Relationship Id="rId29" Type="http://schemas.openxmlformats.org/officeDocument/2006/relationships/hyperlink" Target="http://docs.cntd.ru/document/901704805" TargetMode="External"/><Relationship Id="rId11" Type="http://schemas.openxmlformats.org/officeDocument/2006/relationships/hyperlink" Target="http://docs.cntd.ru/document/1200001027" TargetMode="External"/><Relationship Id="rId24" Type="http://schemas.openxmlformats.org/officeDocument/2006/relationships/hyperlink" Target="http://docs.cntd.ru/document/871001072" TargetMode="External"/><Relationship Id="rId32" Type="http://schemas.openxmlformats.org/officeDocument/2006/relationships/hyperlink" Target="http://docs.cntd.ru/document/9056051" TargetMode="External"/><Relationship Id="rId37" Type="http://schemas.openxmlformats.org/officeDocument/2006/relationships/hyperlink" Target="http://docs.cntd.ru/document/1200000213" TargetMode="External"/><Relationship Id="rId40" Type="http://schemas.openxmlformats.org/officeDocument/2006/relationships/hyperlink" Target="http://docs.cntd.ru/document/1200005367" TargetMode="External"/><Relationship Id="rId45" Type="http://schemas.openxmlformats.org/officeDocument/2006/relationships/hyperlink" Target="http://docs.cntd.ru/document/901710695" TargetMode="External"/><Relationship Id="rId53" Type="http://schemas.openxmlformats.org/officeDocument/2006/relationships/hyperlink" Target="http://docs.cntd.ru/document/1200035244" TargetMode="External"/><Relationship Id="rId58" Type="http://schemas.openxmlformats.org/officeDocument/2006/relationships/hyperlink" Target="http://docs.cntd.ru/document/1200036309" TargetMode="External"/><Relationship Id="rId66" Type="http://schemas.openxmlformats.org/officeDocument/2006/relationships/hyperlink" Target="http://docs.cntd.ru/document/1200005006" TargetMode="External"/><Relationship Id="rId74" Type="http://schemas.openxmlformats.org/officeDocument/2006/relationships/hyperlink" Target="http://docs.cntd.ru/document/901704029" TargetMode="External"/><Relationship Id="rId79" Type="http://schemas.openxmlformats.org/officeDocument/2006/relationships/image" Target="media/image4.jpeg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1200036309" TargetMode="External"/><Relationship Id="rId10" Type="http://schemas.openxmlformats.org/officeDocument/2006/relationships/hyperlink" Target="http://docs.cntd.ru/document/1200000666" TargetMode="External"/><Relationship Id="rId19" Type="http://schemas.openxmlformats.org/officeDocument/2006/relationships/hyperlink" Target="http://docs.cntd.ru/document/901703627" TargetMode="External"/><Relationship Id="rId31" Type="http://schemas.openxmlformats.org/officeDocument/2006/relationships/hyperlink" Target="http://docs.cntd.ru/document/871001235" TargetMode="External"/><Relationship Id="rId44" Type="http://schemas.openxmlformats.org/officeDocument/2006/relationships/hyperlink" Target="http://docs.cntd.ru/document/1200001027" TargetMode="External"/><Relationship Id="rId52" Type="http://schemas.openxmlformats.org/officeDocument/2006/relationships/hyperlink" Target="http://docs.cntd.ru/document/1200009344" TargetMode="External"/><Relationship Id="rId60" Type="http://schemas.openxmlformats.org/officeDocument/2006/relationships/hyperlink" Target="http://docs.cntd.ru/document/901710695" TargetMode="External"/><Relationship Id="rId65" Type="http://schemas.openxmlformats.org/officeDocument/2006/relationships/hyperlink" Target="http://docs.cntd.ru/document/1200000666" TargetMode="External"/><Relationship Id="rId73" Type="http://schemas.openxmlformats.org/officeDocument/2006/relationships/hyperlink" Target="http://docs.cntd.ru/document/9056033" TargetMode="External"/><Relationship Id="rId78" Type="http://schemas.openxmlformats.org/officeDocument/2006/relationships/image" Target="media/image3.jpe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26394" TargetMode="External"/><Relationship Id="rId14" Type="http://schemas.openxmlformats.org/officeDocument/2006/relationships/hyperlink" Target="http://docs.cntd.ru/document/1200009344" TargetMode="External"/><Relationship Id="rId22" Type="http://schemas.openxmlformats.org/officeDocument/2006/relationships/hyperlink" Target="http://docs.cntd.ru/document/1200036309" TargetMode="External"/><Relationship Id="rId27" Type="http://schemas.openxmlformats.org/officeDocument/2006/relationships/hyperlink" Target="http://docs.cntd.ru/document/1200024082" TargetMode="External"/><Relationship Id="rId30" Type="http://schemas.openxmlformats.org/officeDocument/2006/relationships/hyperlink" Target="http://docs.cntd.ru/document/1200000213" TargetMode="External"/><Relationship Id="rId35" Type="http://schemas.openxmlformats.org/officeDocument/2006/relationships/hyperlink" Target="http://docs.cntd.ru/document/901710695" TargetMode="External"/><Relationship Id="rId43" Type="http://schemas.openxmlformats.org/officeDocument/2006/relationships/hyperlink" Target="http://docs.cntd.ru/document/1200005367" TargetMode="External"/><Relationship Id="rId48" Type="http://schemas.openxmlformats.org/officeDocument/2006/relationships/hyperlink" Target="http://docs.cntd.ru/document/9056051" TargetMode="External"/><Relationship Id="rId56" Type="http://schemas.openxmlformats.org/officeDocument/2006/relationships/hyperlink" Target="http://docs.cntd.ru/document/871001235" TargetMode="External"/><Relationship Id="rId64" Type="http://schemas.openxmlformats.org/officeDocument/2006/relationships/hyperlink" Target="http://docs.cntd.ru/document/901703627" TargetMode="External"/><Relationship Id="rId69" Type="http://schemas.openxmlformats.org/officeDocument/2006/relationships/hyperlink" Target="http://docs.cntd.ru/document/1200036310" TargetMode="External"/><Relationship Id="rId77" Type="http://schemas.openxmlformats.org/officeDocument/2006/relationships/image" Target="media/image2.jpeg"/><Relationship Id="rId8" Type="http://schemas.openxmlformats.org/officeDocument/2006/relationships/hyperlink" Target="http://docs.cntd.ru/document/842501075" TargetMode="External"/><Relationship Id="rId51" Type="http://schemas.openxmlformats.org/officeDocument/2006/relationships/hyperlink" Target="http://docs.cntd.ru/document/1200000306" TargetMode="External"/><Relationship Id="rId72" Type="http://schemas.openxmlformats.org/officeDocument/2006/relationships/hyperlink" Target="http://docs.cntd.ru/document/871001087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1700493" TargetMode="External"/><Relationship Id="rId17" Type="http://schemas.openxmlformats.org/officeDocument/2006/relationships/hyperlink" Target="http://docs.cntd.ru/document/871001094" TargetMode="External"/><Relationship Id="rId25" Type="http://schemas.openxmlformats.org/officeDocument/2006/relationships/hyperlink" Target="http://docs.cntd.ru/document/1200027328" TargetMode="External"/><Relationship Id="rId33" Type="http://schemas.openxmlformats.org/officeDocument/2006/relationships/hyperlink" Target="http://docs.cntd.ru/document/1200036310" TargetMode="External"/><Relationship Id="rId38" Type="http://schemas.openxmlformats.org/officeDocument/2006/relationships/hyperlink" Target="http://docs.cntd.ru/document/1200000213" TargetMode="External"/><Relationship Id="rId46" Type="http://schemas.openxmlformats.org/officeDocument/2006/relationships/hyperlink" Target="http://docs.cntd.ru/document/1200000213" TargetMode="External"/><Relationship Id="rId59" Type="http://schemas.openxmlformats.org/officeDocument/2006/relationships/hyperlink" Target="http://docs.cntd.ru/document/1200000213" TargetMode="External"/><Relationship Id="rId67" Type="http://schemas.openxmlformats.org/officeDocument/2006/relationships/hyperlink" Target="http://docs.cntd.ru/document/901704805" TargetMode="External"/><Relationship Id="rId20" Type="http://schemas.openxmlformats.org/officeDocument/2006/relationships/hyperlink" Target="http://docs.cntd.ru/document/901704029" TargetMode="External"/><Relationship Id="rId41" Type="http://schemas.openxmlformats.org/officeDocument/2006/relationships/hyperlink" Target="http://docs.cntd.ru/document/1200005367" TargetMode="External"/><Relationship Id="rId54" Type="http://schemas.openxmlformats.org/officeDocument/2006/relationships/hyperlink" Target="http://docs.cntd.ru/document/901700493" TargetMode="External"/><Relationship Id="rId62" Type="http://schemas.openxmlformats.org/officeDocument/2006/relationships/hyperlink" Target="http://docs.cntd.ru/document/9056033" TargetMode="External"/><Relationship Id="rId70" Type="http://schemas.openxmlformats.org/officeDocument/2006/relationships/hyperlink" Target="http://docs.cntd.ru/document/1200027328" TargetMode="External"/><Relationship Id="rId75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31" TargetMode="External"/><Relationship Id="rId15" Type="http://schemas.openxmlformats.org/officeDocument/2006/relationships/hyperlink" Target="http://docs.cntd.ru/document/1200005006" TargetMode="External"/><Relationship Id="rId23" Type="http://schemas.openxmlformats.org/officeDocument/2006/relationships/hyperlink" Target="http://docs.cntd.ru/document/901710695" TargetMode="External"/><Relationship Id="rId28" Type="http://schemas.openxmlformats.org/officeDocument/2006/relationships/hyperlink" Target="http://docs.cntd.ru/document/1200000666" TargetMode="External"/><Relationship Id="rId36" Type="http://schemas.openxmlformats.org/officeDocument/2006/relationships/hyperlink" Target="http://docs.cntd.ru/document/901710695" TargetMode="External"/><Relationship Id="rId49" Type="http://schemas.openxmlformats.org/officeDocument/2006/relationships/hyperlink" Target="http://docs.cntd.ru/document/1200035243" TargetMode="External"/><Relationship Id="rId57" Type="http://schemas.openxmlformats.org/officeDocument/2006/relationships/hyperlink" Target="http://docs.cntd.ru/document/871001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5089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2017-08-19T10:15:00Z</dcterms:created>
  <dcterms:modified xsi:type="dcterms:W3CDTF">2017-08-19T10:15:00Z</dcterms:modified>
</cp:coreProperties>
</file>