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B4" w:rsidRPr="00FB28B4" w:rsidRDefault="00FB28B4" w:rsidP="00FB28B4">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FB28B4">
        <w:rPr>
          <w:rFonts w:ascii="Arial" w:eastAsia="Times New Roman" w:hAnsi="Arial" w:cs="Arial"/>
          <w:b/>
          <w:bCs/>
          <w:color w:val="2D2D2D"/>
          <w:spacing w:val="2"/>
          <w:kern w:val="36"/>
          <w:sz w:val="34"/>
          <w:szCs w:val="34"/>
          <w:lang w:eastAsia="ru-RU"/>
        </w:rPr>
        <w:t xml:space="preserve">Смеси сухие строительные гидроизоляционные проникающие капиллярные на </w:t>
      </w:r>
      <w:proofErr w:type="gramStart"/>
      <w:r w:rsidRPr="00FB28B4">
        <w:rPr>
          <w:rFonts w:ascii="Arial" w:eastAsia="Times New Roman" w:hAnsi="Arial" w:cs="Arial"/>
          <w:b/>
          <w:bCs/>
          <w:color w:val="2D2D2D"/>
          <w:spacing w:val="2"/>
          <w:kern w:val="36"/>
          <w:sz w:val="34"/>
          <w:szCs w:val="34"/>
          <w:lang w:eastAsia="ru-RU"/>
        </w:rPr>
        <w:t>цементном</w:t>
      </w:r>
      <w:proofErr w:type="gramEnd"/>
      <w:r w:rsidRPr="00FB28B4">
        <w:rPr>
          <w:rFonts w:ascii="Arial" w:eastAsia="Times New Roman" w:hAnsi="Arial" w:cs="Arial"/>
          <w:b/>
          <w:bCs/>
          <w:color w:val="2D2D2D"/>
          <w:spacing w:val="2"/>
          <w:kern w:val="36"/>
          <w:sz w:val="34"/>
          <w:szCs w:val="34"/>
          <w:lang w:eastAsia="ru-RU"/>
        </w:rPr>
        <w:t xml:space="preserve"> вяжущем. Технические условия</w:t>
      </w:r>
      <w:r>
        <w:rPr>
          <w:rFonts w:ascii="Arial" w:eastAsia="Times New Roman" w:hAnsi="Arial" w:cs="Arial"/>
          <w:b/>
          <w:bCs/>
          <w:color w:val="2D2D2D"/>
          <w:spacing w:val="2"/>
          <w:kern w:val="36"/>
          <w:sz w:val="34"/>
          <w:szCs w:val="34"/>
          <w:lang w:eastAsia="ru-RU"/>
        </w:rPr>
        <w:t xml:space="preserve"> </w:t>
      </w:r>
      <w:r w:rsidRPr="00FB28B4">
        <w:rPr>
          <w:rFonts w:ascii="Arial" w:eastAsia="Times New Roman" w:hAnsi="Arial" w:cs="Arial"/>
          <w:b/>
          <w:bCs/>
          <w:color w:val="2D2D2D"/>
          <w:spacing w:val="2"/>
          <w:kern w:val="36"/>
          <w:sz w:val="34"/>
          <w:szCs w:val="34"/>
          <w:lang w:eastAsia="ru-RU"/>
        </w:rPr>
        <w:t xml:space="preserve">ГОСТ </w:t>
      </w:r>
      <w:proofErr w:type="gramStart"/>
      <w:r w:rsidRPr="00FB28B4">
        <w:rPr>
          <w:rFonts w:ascii="Arial" w:eastAsia="Times New Roman" w:hAnsi="Arial" w:cs="Arial"/>
          <w:b/>
          <w:bCs/>
          <w:color w:val="2D2D2D"/>
          <w:spacing w:val="2"/>
          <w:kern w:val="36"/>
          <w:sz w:val="34"/>
          <w:szCs w:val="34"/>
          <w:lang w:eastAsia="ru-RU"/>
        </w:rPr>
        <w:t>Р</w:t>
      </w:r>
      <w:proofErr w:type="gramEnd"/>
      <w:r w:rsidRPr="00FB28B4">
        <w:rPr>
          <w:rFonts w:ascii="Arial" w:eastAsia="Times New Roman" w:hAnsi="Arial" w:cs="Arial"/>
          <w:b/>
          <w:bCs/>
          <w:color w:val="2D2D2D"/>
          <w:spacing w:val="2"/>
          <w:kern w:val="36"/>
          <w:sz w:val="34"/>
          <w:szCs w:val="34"/>
          <w:lang w:eastAsia="ru-RU"/>
        </w:rPr>
        <w:t xml:space="preserve"> 56703-2015</w:t>
      </w:r>
      <w:bookmarkStart w:id="0" w:name="_GoBack"/>
      <w:bookmarkEnd w:id="0"/>
    </w:p>
    <w:p w:rsidR="00FB28B4" w:rsidRPr="00FB28B4" w:rsidRDefault="00FB28B4" w:rsidP="00FB28B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br/>
        <w:t xml:space="preserve">ГОСТ </w:t>
      </w:r>
      <w:proofErr w:type="gramStart"/>
      <w:r w:rsidRPr="00FB28B4">
        <w:rPr>
          <w:rFonts w:ascii="Arial" w:eastAsia="Times New Roman" w:hAnsi="Arial" w:cs="Arial"/>
          <w:color w:val="2D2D2D"/>
          <w:spacing w:val="2"/>
          <w:sz w:val="21"/>
          <w:szCs w:val="21"/>
          <w:lang w:eastAsia="ru-RU"/>
        </w:rPr>
        <w:t>Р</w:t>
      </w:r>
      <w:proofErr w:type="gramEnd"/>
      <w:r w:rsidRPr="00FB28B4">
        <w:rPr>
          <w:rFonts w:ascii="Arial" w:eastAsia="Times New Roman" w:hAnsi="Arial" w:cs="Arial"/>
          <w:color w:val="2D2D2D"/>
          <w:spacing w:val="2"/>
          <w:sz w:val="21"/>
          <w:szCs w:val="21"/>
          <w:lang w:eastAsia="ru-RU"/>
        </w:rPr>
        <w:t xml:space="preserve"> 56703-2015</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Группа Ж13</w:t>
      </w:r>
    </w:p>
    <w:p w:rsidR="00FB28B4" w:rsidRPr="00FB28B4" w:rsidRDefault="00FB28B4" w:rsidP="00FB28B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B28B4">
        <w:rPr>
          <w:rFonts w:ascii="Arial" w:eastAsia="Times New Roman" w:hAnsi="Arial" w:cs="Arial"/>
          <w:color w:val="3C3C3C"/>
          <w:spacing w:val="2"/>
          <w:sz w:val="31"/>
          <w:szCs w:val="31"/>
          <w:lang w:eastAsia="ru-RU"/>
        </w:rPr>
        <w:t>     </w:t>
      </w:r>
      <w:r w:rsidRPr="00FB28B4">
        <w:rPr>
          <w:rFonts w:ascii="Arial" w:eastAsia="Times New Roman" w:hAnsi="Arial" w:cs="Arial"/>
          <w:color w:val="3C3C3C"/>
          <w:spacing w:val="2"/>
          <w:sz w:val="31"/>
          <w:szCs w:val="31"/>
          <w:lang w:eastAsia="ru-RU"/>
        </w:rPr>
        <w:br/>
        <w:t>     </w:t>
      </w:r>
      <w:r w:rsidRPr="00FB28B4">
        <w:rPr>
          <w:rFonts w:ascii="Arial" w:eastAsia="Times New Roman" w:hAnsi="Arial" w:cs="Arial"/>
          <w:color w:val="3C3C3C"/>
          <w:spacing w:val="2"/>
          <w:sz w:val="31"/>
          <w:szCs w:val="31"/>
          <w:lang w:eastAsia="ru-RU"/>
        </w:rPr>
        <w:br/>
        <w:t>НАЦИОНАЛЬНЫЙ СТАНДАРТ РОССИЙСКОЙ ФЕДЕРАЦИИ</w:t>
      </w:r>
    </w:p>
    <w:p w:rsidR="00FB28B4" w:rsidRPr="00FB28B4" w:rsidRDefault="00FB28B4" w:rsidP="00FB28B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B28B4">
        <w:rPr>
          <w:rFonts w:ascii="Arial" w:eastAsia="Times New Roman" w:hAnsi="Arial" w:cs="Arial"/>
          <w:color w:val="3C3C3C"/>
          <w:spacing w:val="2"/>
          <w:sz w:val="31"/>
          <w:szCs w:val="31"/>
          <w:lang w:eastAsia="ru-RU"/>
        </w:rPr>
        <w:t xml:space="preserve">СМЕСИ СУХИЕ СТРОИТЕЛЬНЫЕ ГИДРОИЗОЛЯЦИОННЫЕ ПРОНИКАЮЩИЕ КАПИЛЛЯРНЫЕ НА </w:t>
      </w:r>
      <w:proofErr w:type="gramStart"/>
      <w:r w:rsidRPr="00FB28B4">
        <w:rPr>
          <w:rFonts w:ascii="Arial" w:eastAsia="Times New Roman" w:hAnsi="Arial" w:cs="Arial"/>
          <w:color w:val="3C3C3C"/>
          <w:spacing w:val="2"/>
          <w:sz w:val="31"/>
          <w:szCs w:val="31"/>
          <w:lang w:eastAsia="ru-RU"/>
        </w:rPr>
        <w:t>ЦЕМЕНТНОМ</w:t>
      </w:r>
      <w:proofErr w:type="gramEnd"/>
      <w:r w:rsidRPr="00FB28B4">
        <w:rPr>
          <w:rFonts w:ascii="Arial" w:eastAsia="Times New Roman" w:hAnsi="Arial" w:cs="Arial"/>
          <w:color w:val="3C3C3C"/>
          <w:spacing w:val="2"/>
          <w:sz w:val="31"/>
          <w:szCs w:val="31"/>
          <w:lang w:eastAsia="ru-RU"/>
        </w:rPr>
        <w:t xml:space="preserve"> ВЯЖУЩЕМ</w:t>
      </w:r>
    </w:p>
    <w:p w:rsidR="00FB28B4" w:rsidRPr="00FB28B4" w:rsidRDefault="00FB28B4" w:rsidP="00FB28B4">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FB28B4">
        <w:rPr>
          <w:rFonts w:ascii="Arial" w:eastAsia="Times New Roman" w:hAnsi="Arial" w:cs="Arial"/>
          <w:color w:val="3C3C3C"/>
          <w:spacing w:val="2"/>
          <w:sz w:val="31"/>
          <w:szCs w:val="31"/>
          <w:lang w:eastAsia="ru-RU"/>
        </w:rPr>
        <w:t>Технические</w:t>
      </w:r>
      <w:r w:rsidRPr="00FB28B4">
        <w:rPr>
          <w:rFonts w:ascii="Arial" w:eastAsia="Times New Roman" w:hAnsi="Arial" w:cs="Arial"/>
          <w:color w:val="3C3C3C"/>
          <w:spacing w:val="2"/>
          <w:sz w:val="31"/>
          <w:szCs w:val="31"/>
          <w:lang w:val="en-US" w:eastAsia="ru-RU"/>
        </w:rPr>
        <w:t xml:space="preserve"> </w:t>
      </w:r>
      <w:r w:rsidRPr="00FB28B4">
        <w:rPr>
          <w:rFonts w:ascii="Arial" w:eastAsia="Times New Roman" w:hAnsi="Arial" w:cs="Arial"/>
          <w:color w:val="3C3C3C"/>
          <w:spacing w:val="2"/>
          <w:sz w:val="31"/>
          <w:szCs w:val="31"/>
          <w:lang w:eastAsia="ru-RU"/>
        </w:rPr>
        <w:t>условия</w:t>
      </w:r>
    </w:p>
    <w:p w:rsidR="00FB28B4" w:rsidRPr="00FB28B4" w:rsidRDefault="00FB28B4" w:rsidP="00FB28B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B28B4">
        <w:rPr>
          <w:rFonts w:ascii="Arial" w:eastAsia="Times New Roman" w:hAnsi="Arial" w:cs="Arial"/>
          <w:color w:val="3C3C3C"/>
          <w:spacing w:val="2"/>
          <w:sz w:val="31"/>
          <w:szCs w:val="31"/>
          <w:lang w:val="en-US" w:eastAsia="ru-RU"/>
        </w:rPr>
        <w:t xml:space="preserve">Dry building in-depth waterproofing capillary mixes based on cement binder. </w:t>
      </w:r>
      <w:proofErr w:type="spellStart"/>
      <w:r w:rsidRPr="00FB28B4">
        <w:rPr>
          <w:rFonts w:ascii="Arial" w:eastAsia="Times New Roman" w:hAnsi="Arial" w:cs="Arial"/>
          <w:color w:val="3C3C3C"/>
          <w:spacing w:val="2"/>
          <w:sz w:val="31"/>
          <w:szCs w:val="31"/>
          <w:lang w:eastAsia="ru-RU"/>
        </w:rPr>
        <w:t>Specifications</w:t>
      </w:r>
      <w:proofErr w:type="spellEnd"/>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ОКС 91.100.15</w:t>
      </w:r>
    </w:p>
    <w:p w:rsidR="00FB28B4" w:rsidRPr="00FB28B4" w:rsidRDefault="00FB28B4" w:rsidP="00FB28B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Дата введения 2016-04-01</w:t>
      </w:r>
    </w:p>
    <w:p w:rsidR="00FB28B4" w:rsidRPr="00FB28B4" w:rsidRDefault="00FB28B4" w:rsidP="00FB28B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B28B4">
        <w:rPr>
          <w:rFonts w:ascii="Arial" w:eastAsia="Times New Roman" w:hAnsi="Arial" w:cs="Arial"/>
          <w:color w:val="3C3C3C"/>
          <w:spacing w:val="2"/>
          <w:sz w:val="31"/>
          <w:szCs w:val="31"/>
          <w:lang w:eastAsia="ru-RU"/>
        </w:rPr>
        <w:t>     </w:t>
      </w:r>
      <w:r w:rsidRPr="00FB28B4">
        <w:rPr>
          <w:rFonts w:ascii="Arial" w:eastAsia="Times New Roman" w:hAnsi="Arial" w:cs="Arial"/>
          <w:color w:val="3C3C3C"/>
          <w:spacing w:val="2"/>
          <w:sz w:val="31"/>
          <w:szCs w:val="31"/>
          <w:lang w:eastAsia="ru-RU"/>
        </w:rPr>
        <w:br/>
        <w:t>     </w:t>
      </w:r>
      <w:r w:rsidRPr="00FB28B4">
        <w:rPr>
          <w:rFonts w:ascii="Arial" w:eastAsia="Times New Roman" w:hAnsi="Arial" w:cs="Arial"/>
          <w:color w:val="3C3C3C"/>
          <w:spacing w:val="2"/>
          <w:sz w:val="31"/>
          <w:szCs w:val="31"/>
          <w:lang w:eastAsia="ru-RU"/>
        </w:rPr>
        <w:br/>
        <w:t>Предисловие</w:t>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B28B4">
        <w:rPr>
          <w:rFonts w:ascii="Arial" w:eastAsia="Times New Roman" w:hAnsi="Arial" w:cs="Arial"/>
          <w:color w:val="2D2D2D"/>
          <w:spacing w:val="2"/>
          <w:sz w:val="21"/>
          <w:szCs w:val="21"/>
          <w:lang w:eastAsia="ru-RU"/>
        </w:rPr>
        <w:t xml:space="preserve">1 РАЗРАБОТАН Научно-исследовательским, проектно-конструкторским и технологическим институтом бетона и железобетона </w:t>
      </w:r>
      <w:proofErr w:type="spellStart"/>
      <w:r w:rsidRPr="00FB28B4">
        <w:rPr>
          <w:rFonts w:ascii="Arial" w:eastAsia="Times New Roman" w:hAnsi="Arial" w:cs="Arial"/>
          <w:color w:val="2D2D2D"/>
          <w:spacing w:val="2"/>
          <w:sz w:val="21"/>
          <w:szCs w:val="21"/>
          <w:lang w:eastAsia="ru-RU"/>
        </w:rPr>
        <w:t>им.А.А.Гвоздева</w:t>
      </w:r>
      <w:proofErr w:type="spellEnd"/>
      <w:r w:rsidRPr="00FB28B4">
        <w:rPr>
          <w:rFonts w:ascii="Arial" w:eastAsia="Times New Roman" w:hAnsi="Arial" w:cs="Arial"/>
          <w:color w:val="2D2D2D"/>
          <w:spacing w:val="2"/>
          <w:sz w:val="21"/>
          <w:szCs w:val="21"/>
          <w:lang w:eastAsia="ru-RU"/>
        </w:rPr>
        <w:t xml:space="preserve"> (НИИЖБ </w:t>
      </w:r>
      <w:proofErr w:type="spellStart"/>
      <w:r w:rsidRPr="00FB28B4">
        <w:rPr>
          <w:rFonts w:ascii="Arial" w:eastAsia="Times New Roman" w:hAnsi="Arial" w:cs="Arial"/>
          <w:color w:val="2D2D2D"/>
          <w:spacing w:val="2"/>
          <w:sz w:val="21"/>
          <w:szCs w:val="21"/>
          <w:lang w:eastAsia="ru-RU"/>
        </w:rPr>
        <w:t>им.А.А.Гвоздева</w:t>
      </w:r>
      <w:proofErr w:type="spellEnd"/>
      <w:r w:rsidRPr="00FB28B4">
        <w:rPr>
          <w:rFonts w:ascii="Arial" w:eastAsia="Times New Roman" w:hAnsi="Arial" w:cs="Arial"/>
          <w:color w:val="2D2D2D"/>
          <w:spacing w:val="2"/>
          <w:sz w:val="21"/>
          <w:szCs w:val="21"/>
          <w:lang w:eastAsia="ru-RU"/>
        </w:rPr>
        <w:t>) - структурным подразделением АО "НИЦ "Строительство" при участии ЗАО "ГК "Пенетрон-Россия", ЗАО "Триада-Холдинг", Компании "</w:t>
      </w:r>
      <w:proofErr w:type="spellStart"/>
      <w:r w:rsidRPr="00FB28B4">
        <w:rPr>
          <w:rFonts w:ascii="Arial" w:eastAsia="Times New Roman" w:hAnsi="Arial" w:cs="Arial"/>
          <w:color w:val="2D2D2D"/>
          <w:spacing w:val="2"/>
          <w:sz w:val="21"/>
          <w:szCs w:val="21"/>
          <w:lang w:eastAsia="ru-RU"/>
        </w:rPr>
        <w:t>Вандекс</w:t>
      </w:r>
      <w:proofErr w:type="spellEnd"/>
      <w:r w:rsidRPr="00FB28B4">
        <w:rPr>
          <w:rFonts w:ascii="Arial" w:eastAsia="Times New Roman" w:hAnsi="Arial" w:cs="Arial"/>
          <w:color w:val="2D2D2D"/>
          <w:spacing w:val="2"/>
          <w:sz w:val="21"/>
          <w:szCs w:val="21"/>
          <w:lang w:eastAsia="ru-RU"/>
        </w:rPr>
        <w:t>" (технический центр), компаний "Кальматрон", "</w:t>
      </w:r>
      <w:proofErr w:type="spellStart"/>
      <w:r w:rsidRPr="00FB28B4">
        <w:rPr>
          <w:rFonts w:ascii="Arial" w:eastAsia="Times New Roman" w:hAnsi="Arial" w:cs="Arial"/>
          <w:color w:val="2D2D2D"/>
          <w:spacing w:val="2"/>
          <w:sz w:val="21"/>
          <w:szCs w:val="21"/>
          <w:lang w:eastAsia="ru-RU"/>
        </w:rPr>
        <w:t>Акватрон</w:t>
      </w:r>
      <w:proofErr w:type="spellEnd"/>
      <w:r w:rsidRPr="00FB28B4">
        <w:rPr>
          <w:rFonts w:ascii="Arial" w:eastAsia="Times New Roman" w:hAnsi="Arial" w:cs="Arial"/>
          <w:color w:val="2D2D2D"/>
          <w:spacing w:val="2"/>
          <w:sz w:val="21"/>
          <w:szCs w:val="21"/>
          <w:lang w:eastAsia="ru-RU"/>
        </w:rPr>
        <w:t>" и "Гидротэкс"</w:t>
      </w:r>
      <w:r w:rsidRPr="00FB28B4">
        <w:rPr>
          <w:rFonts w:ascii="Arial" w:eastAsia="Times New Roman" w:hAnsi="Arial" w:cs="Arial"/>
          <w:color w:val="2D2D2D"/>
          <w:spacing w:val="2"/>
          <w:sz w:val="21"/>
          <w:szCs w:val="21"/>
          <w:lang w:eastAsia="ru-RU"/>
        </w:rPr>
        <w:br/>
      </w:r>
      <w:proofErr w:type="gramEnd"/>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 xml:space="preserve">2 </w:t>
      </w:r>
      <w:proofErr w:type="gramStart"/>
      <w:r w:rsidRPr="00FB28B4">
        <w:rPr>
          <w:rFonts w:ascii="Arial" w:eastAsia="Times New Roman" w:hAnsi="Arial" w:cs="Arial"/>
          <w:color w:val="2D2D2D"/>
          <w:spacing w:val="2"/>
          <w:sz w:val="21"/>
          <w:szCs w:val="21"/>
          <w:lang w:eastAsia="ru-RU"/>
        </w:rPr>
        <w:t>ВНЕСЕН</w:t>
      </w:r>
      <w:proofErr w:type="gramEnd"/>
      <w:r w:rsidRPr="00FB28B4">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3 УТВЕРЖДЕН И ВВЕДЕН В ДЕЙСТВИЕ </w:t>
      </w:r>
      <w:hyperlink r:id="rId6" w:history="1">
        <w:r w:rsidRPr="00FB28B4">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13 ноября 2015 г. N 1787-ст</w:t>
        </w:r>
      </w:hyperlink>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 ВВЕДЕН ВПЕРВЫЕ</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r w:rsidRPr="00FB28B4">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7" w:history="1">
        <w:r w:rsidRPr="00FB28B4">
          <w:rPr>
            <w:rFonts w:ascii="Arial" w:eastAsia="Times New Roman" w:hAnsi="Arial" w:cs="Arial"/>
            <w:color w:val="00466E"/>
            <w:spacing w:val="2"/>
            <w:sz w:val="21"/>
            <w:szCs w:val="21"/>
            <w:u w:val="single"/>
            <w:lang w:eastAsia="ru-RU"/>
          </w:rPr>
          <w:t>ГОСТ Р 1.0-2012</w:t>
        </w:r>
      </w:hyperlink>
      <w:r w:rsidRPr="00FB28B4">
        <w:rPr>
          <w:rFonts w:ascii="Arial" w:eastAsia="Times New Roman" w:hAnsi="Arial" w:cs="Arial"/>
          <w:i/>
          <w:iCs/>
          <w:color w:val="2D2D2D"/>
          <w:spacing w:val="2"/>
          <w:sz w:val="21"/>
          <w:szCs w:val="21"/>
          <w:lang w:eastAsia="ru-RU"/>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w:t>
      </w:r>
      <w:r w:rsidRPr="00FB28B4">
        <w:rPr>
          <w:rFonts w:ascii="Arial" w:eastAsia="Times New Roman" w:hAnsi="Arial" w:cs="Arial"/>
          <w:i/>
          <w:iCs/>
          <w:color w:val="2D2D2D"/>
          <w:spacing w:val="2"/>
          <w:sz w:val="21"/>
          <w:szCs w:val="21"/>
          <w:lang w:eastAsia="ru-RU"/>
        </w:rPr>
        <w:lastRenderedPageBreak/>
        <w:t>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FB28B4">
        <w:rPr>
          <w:rFonts w:ascii="Arial" w:eastAsia="Times New Roman" w:hAnsi="Arial" w:cs="Arial"/>
          <w:color w:val="3C3C3C"/>
          <w:spacing w:val="2"/>
          <w:sz w:val="31"/>
          <w:szCs w:val="31"/>
          <w:lang w:eastAsia="ru-RU"/>
        </w:rPr>
        <w:t>     1 Область применения</w:t>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br/>
      </w:r>
      <w:proofErr w:type="gramStart"/>
      <w:r w:rsidRPr="00FB28B4">
        <w:rPr>
          <w:rFonts w:ascii="Arial" w:eastAsia="Times New Roman" w:hAnsi="Arial" w:cs="Arial"/>
          <w:color w:val="2D2D2D"/>
          <w:spacing w:val="2"/>
          <w:sz w:val="21"/>
          <w:szCs w:val="21"/>
          <w:lang w:eastAsia="ru-RU"/>
        </w:rPr>
        <w:t>Настоящий стандарт распространяется на сухие строительные гидроизоляционные проникающие капиллярные смеси (далее - ПКС), изготовляемые на цементном вяжущем на основе портландцементного и высокоалюминатного клинкера или смешанных (сложных) минеральных вяжущих, содержащие наполнители, заполнители и активные химические компоненты.</w:t>
      </w:r>
      <w:proofErr w:type="gramEnd"/>
      <w:r w:rsidRPr="00FB28B4">
        <w:rPr>
          <w:rFonts w:ascii="Arial" w:eastAsia="Times New Roman" w:hAnsi="Arial" w:cs="Arial"/>
          <w:color w:val="2D2D2D"/>
          <w:spacing w:val="2"/>
          <w:sz w:val="21"/>
          <w:szCs w:val="21"/>
          <w:lang w:eastAsia="ru-RU"/>
        </w:rPr>
        <w:t xml:space="preserve"> Допускается содержание в ПКС полимерных компонентов в количестве, не превышающем 5,0% массы смеси.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proofErr w:type="gramStart"/>
      <w:r w:rsidRPr="00FB28B4">
        <w:rPr>
          <w:rFonts w:ascii="Arial" w:eastAsia="Times New Roman" w:hAnsi="Arial" w:cs="Arial"/>
          <w:color w:val="2D2D2D"/>
          <w:spacing w:val="2"/>
          <w:sz w:val="21"/>
          <w:szCs w:val="21"/>
          <w:lang w:eastAsia="ru-RU"/>
        </w:rPr>
        <w:t>ПКС предназначены для повышения водонепроницаемости бетонов и стойкости к воздействию техногенных или иных агрессивных сред эксплуатации бетонных и железобетонных конструкций категорий 1, 2 и 3, трещиностойкости с раскрытием трещин в конструкциях до 0,3 мм согласно пунктам </w:t>
      </w:r>
      <w:hyperlink r:id="rId8" w:history="1">
        <w:r w:rsidRPr="00FB28B4">
          <w:rPr>
            <w:rFonts w:ascii="Arial" w:eastAsia="Times New Roman" w:hAnsi="Arial" w:cs="Arial"/>
            <w:color w:val="00466E"/>
            <w:spacing w:val="2"/>
            <w:sz w:val="21"/>
            <w:szCs w:val="21"/>
            <w:u w:val="single"/>
            <w:lang w:eastAsia="ru-RU"/>
          </w:rPr>
          <w:t>5.4.4</w:t>
        </w:r>
      </w:hyperlink>
      <w:r w:rsidRPr="00FB28B4">
        <w:rPr>
          <w:rFonts w:ascii="Arial" w:eastAsia="Times New Roman" w:hAnsi="Arial" w:cs="Arial"/>
          <w:color w:val="2D2D2D"/>
          <w:spacing w:val="2"/>
          <w:sz w:val="21"/>
          <w:szCs w:val="21"/>
          <w:lang w:eastAsia="ru-RU"/>
        </w:rPr>
        <w:t> и </w:t>
      </w:r>
      <w:hyperlink r:id="rId9" w:history="1">
        <w:r w:rsidRPr="00FB28B4">
          <w:rPr>
            <w:rFonts w:ascii="Arial" w:eastAsia="Times New Roman" w:hAnsi="Arial" w:cs="Arial"/>
            <w:color w:val="00466E"/>
            <w:spacing w:val="2"/>
            <w:sz w:val="21"/>
            <w:szCs w:val="21"/>
            <w:u w:val="single"/>
            <w:lang w:eastAsia="ru-RU"/>
          </w:rPr>
          <w:t>8.2.6</w:t>
        </w:r>
      </w:hyperlink>
      <w:r w:rsidRPr="00FB28B4">
        <w:rPr>
          <w:rFonts w:ascii="Arial" w:eastAsia="Times New Roman" w:hAnsi="Arial" w:cs="Arial"/>
          <w:color w:val="2D2D2D"/>
          <w:spacing w:val="2"/>
          <w:sz w:val="21"/>
          <w:szCs w:val="21"/>
          <w:lang w:eastAsia="ru-RU"/>
        </w:rPr>
        <w:t> </w:t>
      </w:r>
      <w:hyperlink r:id="rId10" w:history="1">
        <w:r w:rsidRPr="00FB28B4">
          <w:rPr>
            <w:rFonts w:ascii="Arial" w:eastAsia="Times New Roman" w:hAnsi="Arial" w:cs="Arial"/>
            <w:color w:val="00466E"/>
            <w:spacing w:val="2"/>
            <w:sz w:val="21"/>
            <w:szCs w:val="21"/>
            <w:u w:val="single"/>
            <w:lang w:eastAsia="ru-RU"/>
          </w:rPr>
          <w:t>СП 63.13330.2012</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ПКС применяют при строительстве, реконструкции и ремонте зданий и сооружений.</w:t>
      </w:r>
      <w:proofErr w:type="gramEnd"/>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ПКС выбирают, исходя из конкретных условий эксплуатации конструкций, с соблюдением требований </w:t>
      </w:r>
      <w:hyperlink r:id="rId11" w:history="1">
        <w:r w:rsidRPr="00FB28B4">
          <w:rPr>
            <w:rFonts w:ascii="Arial" w:eastAsia="Times New Roman" w:hAnsi="Arial" w:cs="Arial"/>
            <w:color w:val="00466E"/>
            <w:spacing w:val="2"/>
            <w:sz w:val="21"/>
            <w:szCs w:val="21"/>
            <w:u w:val="single"/>
            <w:lang w:eastAsia="ru-RU"/>
          </w:rPr>
          <w:t>СП 28.13330.2012</w:t>
        </w:r>
      </w:hyperlink>
      <w:r w:rsidRPr="00FB28B4">
        <w:rPr>
          <w:rFonts w:ascii="Arial" w:eastAsia="Times New Roman" w:hAnsi="Arial" w:cs="Arial"/>
          <w:color w:val="2D2D2D"/>
          <w:spacing w:val="2"/>
          <w:sz w:val="21"/>
          <w:szCs w:val="21"/>
          <w:lang w:eastAsia="ru-RU"/>
        </w:rPr>
        <w:t>, в том числе подраздела </w:t>
      </w:r>
      <w:hyperlink r:id="rId12" w:history="1">
        <w:r w:rsidRPr="00FB28B4">
          <w:rPr>
            <w:rFonts w:ascii="Arial" w:eastAsia="Times New Roman" w:hAnsi="Arial" w:cs="Arial"/>
            <w:color w:val="00466E"/>
            <w:spacing w:val="2"/>
            <w:sz w:val="21"/>
            <w:szCs w:val="21"/>
            <w:u w:val="single"/>
            <w:lang w:eastAsia="ru-RU"/>
          </w:rPr>
          <w:t>5.20</w:t>
        </w:r>
      </w:hyperlink>
      <w:r w:rsidRPr="00FB28B4">
        <w:rPr>
          <w:rFonts w:ascii="Arial" w:eastAsia="Times New Roman" w:hAnsi="Arial" w:cs="Arial"/>
          <w:color w:val="2D2D2D"/>
          <w:spacing w:val="2"/>
          <w:sz w:val="21"/>
          <w:szCs w:val="21"/>
          <w:lang w:eastAsia="ru-RU"/>
        </w:rPr>
        <w:t> </w:t>
      </w:r>
      <w:hyperlink r:id="rId13" w:history="1">
        <w:r w:rsidRPr="00FB28B4">
          <w:rPr>
            <w:rFonts w:ascii="Arial" w:eastAsia="Times New Roman" w:hAnsi="Arial" w:cs="Arial"/>
            <w:color w:val="00466E"/>
            <w:spacing w:val="2"/>
            <w:sz w:val="21"/>
            <w:szCs w:val="21"/>
            <w:u w:val="single"/>
            <w:lang w:eastAsia="ru-RU"/>
          </w:rPr>
          <w:t>СП 120.13330.2012</w:t>
        </w:r>
      </w:hyperlink>
      <w:r w:rsidRPr="00FB28B4">
        <w:rPr>
          <w:rFonts w:ascii="Arial" w:eastAsia="Times New Roman" w:hAnsi="Arial" w:cs="Arial"/>
          <w:color w:val="2D2D2D"/>
          <w:spacing w:val="2"/>
          <w:sz w:val="21"/>
          <w:szCs w:val="21"/>
          <w:lang w:eastAsia="ru-RU"/>
        </w:rPr>
        <w:t>, подраздела </w:t>
      </w:r>
      <w:hyperlink r:id="rId14" w:history="1">
        <w:r w:rsidRPr="00FB28B4">
          <w:rPr>
            <w:rFonts w:ascii="Arial" w:eastAsia="Times New Roman" w:hAnsi="Arial" w:cs="Arial"/>
            <w:color w:val="00466E"/>
            <w:spacing w:val="2"/>
            <w:sz w:val="21"/>
            <w:szCs w:val="21"/>
            <w:u w:val="single"/>
            <w:lang w:eastAsia="ru-RU"/>
          </w:rPr>
          <w:t>5.4</w:t>
        </w:r>
      </w:hyperlink>
      <w:r w:rsidRPr="00FB28B4">
        <w:rPr>
          <w:rFonts w:ascii="Arial" w:eastAsia="Times New Roman" w:hAnsi="Arial" w:cs="Arial"/>
          <w:color w:val="2D2D2D"/>
          <w:spacing w:val="2"/>
          <w:sz w:val="21"/>
          <w:szCs w:val="21"/>
          <w:lang w:eastAsia="ru-RU"/>
        </w:rPr>
        <w:t>и пунктов </w:t>
      </w:r>
      <w:hyperlink r:id="rId15" w:history="1">
        <w:r w:rsidRPr="00FB28B4">
          <w:rPr>
            <w:rFonts w:ascii="Arial" w:eastAsia="Times New Roman" w:hAnsi="Arial" w:cs="Arial"/>
            <w:color w:val="00466E"/>
            <w:spacing w:val="2"/>
            <w:sz w:val="21"/>
            <w:szCs w:val="21"/>
            <w:u w:val="single"/>
            <w:lang w:eastAsia="ru-RU"/>
          </w:rPr>
          <w:t>5.6.6</w:t>
        </w:r>
      </w:hyperlink>
      <w:r w:rsidRPr="00FB28B4">
        <w:rPr>
          <w:rFonts w:ascii="Arial" w:eastAsia="Times New Roman" w:hAnsi="Arial" w:cs="Arial"/>
          <w:color w:val="2D2D2D"/>
          <w:spacing w:val="2"/>
          <w:sz w:val="21"/>
          <w:szCs w:val="21"/>
          <w:lang w:eastAsia="ru-RU"/>
        </w:rPr>
        <w:t>, </w:t>
      </w:r>
      <w:hyperlink r:id="rId16" w:history="1">
        <w:r w:rsidRPr="00FB28B4">
          <w:rPr>
            <w:rFonts w:ascii="Arial" w:eastAsia="Times New Roman" w:hAnsi="Arial" w:cs="Arial"/>
            <w:color w:val="00466E"/>
            <w:spacing w:val="2"/>
            <w:sz w:val="21"/>
            <w:szCs w:val="21"/>
            <w:u w:val="single"/>
            <w:lang w:eastAsia="ru-RU"/>
          </w:rPr>
          <w:t>5.6.7</w:t>
        </w:r>
      </w:hyperlink>
      <w:r w:rsidRPr="00FB28B4">
        <w:rPr>
          <w:rFonts w:ascii="Arial" w:eastAsia="Times New Roman" w:hAnsi="Arial" w:cs="Arial"/>
          <w:color w:val="2D2D2D"/>
          <w:spacing w:val="2"/>
          <w:sz w:val="21"/>
          <w:szCs w:val="21"/>
          <w:lang w:eastAsia="ru-RU"/>
        </w:rPr>
        <w:t> </w:t>
      </w:r>
      <w:hyperlink r:id="rId17" w:history="1">
        <w:r w:rsidRPr="00FB28B4">
          <w:rPr>
            <w:rFonts w:ascii="Arial" w:eastAsia="Times New Roman" w:hAnsi="Arial" w:cs="Arial"/>
            <w:color w:val="00466E"/>
            <w:spacing w:val="2"/>
            <w:sz w:val="21"/>
            <w:szCs w:val="21"/>
            <w:u w:val="single"/>
            <w:lang w:eastAsia="ru-RU"/>
          </w:rPr>
          <w:t>СП 122.13330.2012</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Настоящий стандарт не распространяется на сухие гидроизоляционные инъекционные смеси.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B28B4">
        <w:rPr>
          <w:rFonts w:ascii="Arial" w:eastAsia="Times New Roman" w:hAnsi="Arial" w:cs="Arial"/>
          <w:color w:val="3C3C3C"/>
          <w:spacing w:val="2"/>
          <w:sz w:val="31"/>
          <w:szCs w:val="31"/>
          <w:lang w:eastAsia="ru-RU"/>
        </w:rPr>
        <w:t>2 Нормативные ссылки</w:t>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документы:</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18" w:history="1">
        <w:r w:rsidRPr="00FB28B4">
          <w:rPr>
            <w:rFonts w:ascii="Arial" w:eastAsia="Times New Roman" w:hAnsi="Arial" w:cs="Arial"/>
            <w:color w:val="00466E"/>
            <w:spacing w:val="2"/>
            <w:sz w:val="21"/>
            <w:szCs w:val="21"/>
            <w:u w:val="single"/>
            <w:lang w:eastAsia="ru-RU"/>
          </w:rPr>
          <w:t>ГОСТ 4.212-80</w:t>
        </w:r>
      </w:hyperlink>
      <w:r w:rsidRPr="00FB28B4">
        <w:rPr>
          <w:rFonts w:ascii="Arial" w:eastAsia="Times New Roman" w:hAnsi="Arial" w:cs="Arial"/>
          <w:color w:val="2D2D2D"/>
          <w:spacing w:val="2"/>
          <w:sz w:val="21"/>
          <w:szCs w:val="21"/>
          <w:lang w:eastAsia="ru-RU"/>
        </w:rPr>
        <w:t> Система показателей качества продукции. Строительство. Бетоны. Номенклатура показателей</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19" w:history="1">
        <w:r w:rsidRPr="00FB28B4">
          <w:rPr>
            <w:rFonts w:ascii="Arial" w:eastAsia="Times New Roman" w:hAnsi="Arial" w:cs="Arial"/>
            <w:color w:val="00466E"/>
            <w:spacing w:val="2"/>
            <w:sz w:val="21"/>
            <w:szCs w:val="21"/>
            <w:u w:val="single"/>
            <w:lang w:eastAsia="ru-RU"/>
          </w:rPr>
          <w:t>ГОСТ 4.233-86</w:t>
        </w:r>
      </w:hyperlink>
      <w:r w:rsidRPr="00FB28B4">
        <w:rPr>
          <w:rFonts w:ascii="Arial" w:eastAsia="Times New Roman" w:hAnsi="Arial" w:cs="Arial"/>
          <w:color w:val="2D2D2D"/>
          <w:spacing w:val="2"/>
          <w:sz w:val="21"/>
          <w:szCs w:val="21"/>
          <w:lang w:eastAsia="ru-RU"/>
        </w:rPr>
        <w:t> Система показателей качества продукции. Строительство. Растворы строительные. Номенклатура показателей</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20" w:history="1">
        <w:r w:rsidRPr="00FB28B4">
          <w:rPr>
            <w:rFonts w:ascii="Arial" w:eastAsia="Times New Roman" w:hAnsi="Arial" w:cs="Arial"/>
            <w:color w:val="00466E"/>
            <w:spacing w:val="2"/>
            <w:sz w:val="21"/>
            <w:szCs w:val="21"/>
            <w:u w:val="single"/>
            <w:lang w:eastAsia="ru-RU"/>
          </w:rPr>
          <w:t>ГОСТ 310.4-81</w:t>
        </w:r>
      </w:hyperlink>
      <w:r w:rsidRPr="00FB28B4">
        <w:rPr>
          <w:rFonts w:ascii="Arial" w:eastAsia="Times New Roman" w:hAnsi="Arial" w:cs="Arial"/>
          <w:color w:val="2D2D2D"/>
          <w:spacing w:val="2"/>
          <w:sz w:val="21"/>
          <w:szCs w:val="21"/>
          <w:lang w:eastAsia="ru-RU"/>
        </w:rPr>
        <w:t> Цементы. Методы определения предела прочности при изгибе и сжатии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21" w:history="1">
        <w:r w:rsidRPr="00FB28B4">
          <w:rPr>
            <w:rFonts w:ascii="Arial" w:eastAsia="Times New Roman" w:hAnsi="Arial" w:cs="Arial"/>
            <w:color w:val="00466E"/>
            <w:spacing w:val="2"/>
            <w:sz w:val="21"/>
            <w:szCs w:val="21"/>
            <w:u w:val="single"/>
            <w:lang w:eastAsia="ru-RU"/>
          </w:rPr>
          <w:t>ГОСТ 2226-2013</w:t>
        </w:r>
      </w:hyperlink>
      <w:r w:rsidRPr="00FB28B4">
        <w:rPr>
          <w:rFonts w:ascii="Arial" w:eastAsia="Times New Roman" w:hAnsi="Arial" w:cs="Arial"/>
          <w:color w:val="2D2D2D"/>
          <w:spacing w:val="2"/>
          <w:sz w:val="21"/>
          <w:szCs w:val="21"/>
          <w:lang w:eastAsia="ru-RU"/>
        </w:rPr>
        <w:t> Мешки из бумаги и комбинированных материалов. Общие технические условия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22" w:history="1">
        <w:r w:rsidRPr="00FB28B4">
          <w:rPr>
            <w:rFonts w:ascii="Arial" w:eastAsia="Times New Roman" w:hAnsi="Arial" w:cs="Arial"/>
            <w:color w:val="00466E"/>
            <w:spacing w:val="2"/>
            <w:sz w:val="21"/>
            <w:szCs w:val="21"/>
            <w:u w:val="single"/>
            <w:lang w:eastAsia="ru-RU"/>
          </w:rPr>
          <w:t>ГОСТ 5382-91</w:t>
        </w:r>
      </w:hyperlink>
      <w:r w:rsidRPr="00FB28B4">
        <w:rPr>
          <w:rFonts w:ascii="Arial" w:eastAsia="Times New Roman" w:hAnsi="Arial" w:cs="Arial"/>
          <w:color w:val="2D2D2D"/>
          <w:spacing w:val="2"/>
          <w:sz w:val="21"/>
          <w:szCs w:val="21"/>
          <w:lang w:eastAsia="ru-RU"/>
        </w:rPr>
        <w:t> Цементы и материалы цементного производства. Методы химического анализа</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23" w:history="1">
        <w:r w:rsidRPr="00FB28B4">
          <w:rPr>
            <w:rFonts w:ascii="Arial" w:eastAsia="Times New Roman" w:hAnsi="Arial" w:cs="Arial"/>
            <w:color w:val="00466E"/>
            <w:spacing w:val="2"/>
            <w:sz w:val="21"/>
            <w:szCs w:val="21"/>
            <w:u w:val="single"/>
            <w:lang w:eastAsia="ru-RU"/>
          </w:rPr>
          <w:t>ГОСТ 5802-86</w:t>
        </w:r>
      </w:hyperlink>
      <w:r w:rsidRPr="00FB28B4">
        <w:rPr>
          <w:rFonts w:ascii="Arial" w:eastAsia="Times New Roman" w:hAnsi="Arial" w:cs="Arial"/>
          <w:color w:val="2D2D2D"/>
          <w:spacing w:val="2"/>
          <w:sz w:val="21"/>
          <w:szCs w:val="21"/>
          <w:lang w:eastAsia="ru-RU"/>
        </w:rPr>
        <w:t> Растворы строительные. Методы испытаний</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24" w:history="1">
        <w:r w:rsidRPr="00FB28B4">
          <w:rPr>
            <w:rFonts w:ascii="Arial" w:eastAsia="Times New Roman" w:hAnsi="Arial" w:cs="Arial"/>
            <w:color w:val="00466E"/>
            <w:spacing w:val="2"/>
            <w:sz w:val="21"/>
            <w:szCs w:val="21"/>
            <w:u w:val="single"/>
            <w:lang w:eastAsia="ru-RU"/>
          </w:rPr>
          <w:t>ГОСТ 8267-93</w:t>
        </w:r>
      </w:hyperlink>
      <w:r w:rsidRPr="00FB28B4">
        <w:rPr>
          <w:rFonts w:ascii="Arial" w:eastAsia="Times New Roman" w:hAnsi="Arial" w:cs="Arial"/>
          <w:color w:val="2D2D2D"/>
          <w:spacing w:val="2"/>
          <w:sz w:val="21"/>
          <w:szCs w:val="21"/>
          <w:lang w:eastAsia="ru-RU"/>
        </w:rPr>
        <w:t> Щебень и гравий из плотных горных пород для строительных работ. Технические условия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25" w:history="1">
        <w:r w:rsidRPr="00FB28B4">
          <w:rPr>
            <w:rFonts w:ascii="Arial" w:eastAsia="Times New Roman" w:hAnsi="Arial" w:cs="Arial"/>
            <w:color w:val="00466E"/>
            <w:spacing w:val="2"/>
            <w:sz w:val="21"/>
            <w:szCs w:val="21"/>
            <w:u w:val="single"/>
            <w:lang w:eastAsia="ru-RU"/>
          </w:rPr>
          <w:t>ГОСТ 8269.0-97</w:t>
        </w:r>
      </w:hyperlink>
      <w:r w:rsidRPr="00FB28B4">
        <w:rPr>
          <w:rFonts w:ascii="Arial" w:eastAsia="Times New Roman" w:hAnsi="Arial" w:cs="Arial"/>
          <w:color w:val="2D2D2D"/>
          <w:spacing w:val="2"/>
          <w:sz w:val="21"/>
          <w:szCs w:val="21"/>
          <w:lang w:eastAsia="ru-RU"/>
        </w:rPr>
        <w:t> Щебень и гравий из плотных горных пород и отходов промышленного производства для строительных работ. Методы физико-механических испытаний</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26" w:history="1">
        <w:r w:rsidRPr="00FB28B4">
          <w:rPr>
            <w:rFonts w:ascii="Arial" w:eastAsia="Times New Roman" w:hAnsi="Arial" w:cs="Arial"/>
            <w:color w:val="00466E"/>
            <w:spacing w:val="2"/>
            <w:sz w:val="21"/>
            <w:szCs w:val="21"/>
            <w:u w:val="single"/>
            <w:lang w:eastAsia="ru-RU"/>
          </w:rPr>
          <w:t>ГОСТ 8735-88</w:t>
        </w:r>
      </w:hyperlink>
      <w:r w:rsidRPr="00FB28B4">
        <w:rPr>
          <w:rFonts w:ascii="Arial" w:eastAsia="Times New Roman" w:hAnsi="Arial" w:cs="Arial"/>
          <w:color w:val="2D2D2D"/>
          <w:spacing w:val="2"/>
          <w:sz w:val="21"/>
          <w:szCs w:val="21"/>
          <w:lang w:eastAsia="ru-RU"/>
        </w:rPr>
        <w:t> Песок для строительных работ. Методы испытаний</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27" w:history="1">
        <w:r w:rsidRPr="00FB28B4">
          <w:rPr>
            <w:rFonts w:ascii="Arial" w:eastAsia="Times New Roman" w:hAnsi="Arial" w:cs="Arial"/>
            <w:color w:val="00466E"/>
            <w:spacing w:val="2"/>
            <w:sz w:val="21"/>
            <w:szCs w:val="21"/>
            <w:u w:val="single"/>
            <w:lang w:eastAsia="ru-RU"/>
          </w:rPr>
          <w:t>ГОСТ 8736-2014</w:t>
        </w:r>
      </w:hyperlink>
      <w:r w:rsidRPr="00FB28B4">
        <w:rPr>
          <w:rFonts w:ascii="Arial" w:eastAsia="Times New Roman" w:hAnsi="Arial" w:cs="Arial"/>
          <w:color w:val="2D2D2D"/>
          <w:spacing w:val="2"/>
          <w:sz w:val="21"/>
          <w:szCs w:val="21"/>
          <w:lang w:eastAsia="ru-RU"/>
        </w:rPr>
        <w:t> Песок для строительных работ. Технические условия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28" w:history="1">
        <w:r w:rsidRPr="00FB28B4">
          <w:rPr>
            <w:rFonts w:ascii="Arial" w:eastAsia="Times New Roman" w:hAnsi="Arial" w:cs="Arial"/>
            <w:color w:val="00466E"/>
            <w:spacing w:val="2"/>
            <w:sz w:val="21"/>
            <w:szCs w:val="21"/>
            <w:u w:val="single"/>
            <w:lang w:eastAsia="ru-RU"/>
          </w:rPr>
          <w:t>ГОСТ 10060-2012</w:t>
        </w:r>
      </w:hyperlink>
      <w:r w:rsidRPr="00FB28B4">
        <w:rPr>
          <w:rFonts w:ascii="Arial" w:eastAsia="Times New Roman" w:hAnsi="Arial" w:cs="Arial"/>
          <w:color w:val="2D2D2D"/>
          <w:spacing w:val="2"/>
          <w:sz w:val="21"/>
          <w:szCs w:val="21"/>
          <w:lang w:eastAsia="ru-RU"/>
        </w:rPr>
        <w:t> Бетоны. Методы определения морозостойкости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29" w:history="1">
        <w:r w:rsidRPr="00FB28B4">
          <w:rPr>
            <w:rFonts w:ascii="Arial" w:eastAsia="Times New Roman" w:hAnsi="Arial" w:cs="Arial"/>
            <w:color w:val="00466E"/>
            <w:spacing w:val="2"/>
            <w:sz w:val="21"/>
            <w:szCs w:val="21"/>
            <w:u w:val="single"/>
            <w:lang w:eastAsia="ru-RU"/>
          </w:rPr>
          <w:t>ГОСТ 10180-2012</w:t>
        </w:r>
      </w:hyperlink>
      <w:r w:rsidRPr="00FB28B4">
        <w:rPr>
          <w:rFonts w:ascii="Arial" w:eastAsia="Times New Roman" w:hAnsi="Arial" w:cs="Arial"/>
          <w:color w:val="2D2D2D"/>
          <w:spacing w:val="2"/>
          <w:sz w:val="21"/>
          <w:szCs w:val="21"/>
          <w:lang w:eastAsia="ru-RU"/>
        </w:rPr>
        <w:t> Бетоны. Методы определения прочности по контрольным образцам</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30" w:history="1">
        <w:r w:rsidRPr="00FB28B4">
          <w:rPr>
            <w:rFonts w:ascii="Arial" w:eastAsia="Times New Roman" w:hAnsi="Arial" w:cs="Arial"/>
            <w:color w:val="00466E"/>
            <w:spacing w:val="2"/>
            <w:sz w:val="21"/>
            <w:szCs w:val="21"/>
            <w:u w:val="single"/>
            <w:lang w:eastAsia="ru-RU"/>
          </w:rPr>
          <w:t>ГОСТ 12730.5-84</w:t>
        </w:r>
      </w:hyperlink>
      <w:r w:rsidRPr="00FB28B4">
        <w:rPr>
          <w:rFonts w:ascii="Arial" w:eastAsia="Times New Roman" w:hAnsi="Arial" w:cs="Arial"/>
          <w:color w:val="2D2D2D"/>
          <w:spacing w:val="2"/>
          <w:sz w:val="21"/>
          <w:szCs w:val="21"/>
          <w:lang w:eastAsia="ru-RU"/>
        </w:rPr>
        <w:t> Бетоны. Метод определения водонепроницаемости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31" w:history="1">
        <w:r w:rsidRPr="00FB28B4">
          <w:rPr>
            <w:rFonts w:ascii="Arial" w:eastAsia="Times New Roman" w:hAnsi="Arial" w:cs="Arial"/>
            <w:color w:val="00466E"/>
            <w:spacing w:val="2"/>
            <w:sz w:val="21"/>
            <w:szCs w:val="21"/>
            <w:u w:val="single"/>
            <w:lang w:eastAsia="ru-RU"/>
          </w:rPr>
          <w:t>ГОСТ 14192-96</w:t>
        </w:r>
      </w:hyperlink>
      <w:r w:rsidRPr="00FB28B4">
        <w:rPr>
          <w:rFonts w:ascii="Arial" w:eastAsia="Times New Roman" w:hAnsi="Arial" w:cs="Arial"/>
          <w:color w:val="2D2D2D"/>
          <w:spacing w:val="2"/>
          <w:sz w:val="21"/>
          <w:szCs w:val="21"/>
          <w:lang w:eastAsia="ru-RU"/>
        </w:rPr>
        <w:t> Маркировка грузов</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32" w:history="1">
        <w:r w:rsidRPr="00FB28B4">
          <w:rPr>
            <w:rFonts w:ascii="Arial" w:eastAsia="Times New Roman" w:hAnsi="Arial" w:cs="Arial"/>
            <w:color w:val="00466E"/>
            <w:spacing w:val="2"/>
            <w:sz w:val="21"/>
            <w:szCs w:val="21"/>
            <w:u w:val="single"/>
            <w:lang w:eastAsia="ru-RU"/>
          </w:rPr>
          <w:t>ГОСТ 17811-78</w:t>
        </w:r>
      </w:hyperlink>
      <w:r w:rsidRPr="00FB28B4">
        <w:rPr>
          <w:rFonts w:ascii="Arial" w:eastAsia="Times New Roman" w:hAnsi="Arial" w:cs="Arial"/>
          <w:color w:val="2D2D2D"/>
          <w:spacing w:val="2"/>
          <w:sz w:val="21"/>
          <w:szCs w:val="21"/>
          <w:lang w:eastAsia="ru-RU"/>
        </w:rPr>
        <w:t> Мешки полиэтиленовые для химической продукции. Технические условия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33" w:history="1">
        <w:r w:rsidRPr="00FB28B4">
          <w:rPr>
            <w:rFonts w:ascii="Arial" w:eastAsia="Times New Roman" w:hAnsi="Arial" w:cs="Arial"/>
            <w:color w:val="00466E"/>
            <w:spacing w:val="2"/>
            <w:sz w:val="21"/>
            <w:szCs w:val="21"/>
            <w:u w:val="single"/>
            <w:lang w:eastAsia="ru-RU"/>
          </w:rPr>
          <w:t>ГОСТ 18105-2010</w:t>
        </w:r>
      </w:hyperlink>
      <w:r w:rsidRPr="00FB28B4">
        <w:rPr>
          <w:rFonts w:ascii="Arial" w:eastAsia="Times New Roman" w:hAnsi="Arial" w:cs="Arial"/>
          <w:color w:val="2D2D2D"/>
          <w:spacing w:val="2"/>
          <w:sz w:val="21"/>
          <w:szCs w:val="21"/>
          <w:lang w:eastAsia="ru-RU"/>
        </w:rPr>
        <w:t> Бетоны. Правила контроля и оценки прочности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34" w:history="1">
        <w:r w:rsidRPr="00FB28B4">
          <w:rPr>
            <w:rFonts w:ascii="Arial" w:eastAsia="Times New Roman" w:hAnsi="Arial" w:cs="Arial"/>
            <w:color w:val="00466E"/>
            <w:spacing w:val="2"/>
            <w:sz w:val="21"/>
            <w:szCs w:val="21"/>
            <w:u w:val="single"/>
            <w:lang w:eastAsia="ru-RU"/>
          </w:rPr>
          <w:t>ГОСТ 22685-89</w:t>
        </w:r>
      </w:hyperlink>
      <w:r w:rsidRPr="00FB28B4">
        <w:rPr>
          <w:rFonts w:ascii="Arial" w:eastAsia="Times New Roman" w:hAnsi="Arial" w:cs="Arial"/>
          <w:color w:val="2D2D2D"/>
          <w:spacing w:val="2"/>
          <w:sz w:val="21"/>
          <w:szCs w:val="21"/>
          <w:lang w:eastAsia="ru-RU"/>
        </w:rPr>
        <w:t> Формы для изготовления контрольных образцов бетона. Технические условия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35" w:history="1">
        <w:r w:rsidRPr="00FB28B4">
          <w:rPr>
            <w:rFonts w:ascii="Arial" w:eastAsia="Times New Roman" w:hAnsi="Arial" w:cs="Arial"/>
            <w:color w:val="00466E"/>
            <w:spacing w:val="2"/>
            <w:sz w:val="21"/>
            <w:szCs w:val="21"/>
            <w:u w:val="single"/>
            <w:lang w:eastAsia="ru-RU"/>
          </w:rPr>
          <w:t>ГОСТ 23732-2011</w:t>
        </w:r>
      </w:hyperlink>
      <w:r w:rsidRPr="00FB28B4">
        <w:rPr>
          <w:rFonts w:ascii="Arial" w:eastAsia="Times New Roman" w:hAnsi="Arial" w:cs="Arial"/>
          <w:color w:val="2D2D2D"/>
          <w:spacing w:val="2"/>
          <w:sz w:val="21"/>
          <w:szCs w:val="21"/>
          <w:lang w:eastAsia="ru-RU"/>
        </w:rPr>
        <w:t> Вода для бетонов и строительных растворов. Технические условия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36" w:history="1">
        <w:r w:rsidRPr="00FB28B4">
          <w:rPr>
            <w:rFonts w:ascii="Arial" w:eastAsia="Times New Roman" w:hAnsi="Arial" w:cs="Arial"/>
            <w:color w:val="00466E"/>
            <w:spacing w:val="2"/>
            <w:sz w:val="21"/>
            <w:szCs w:val="21"/>
            <w:u w:val="single"/>
            <w:lang w:eastAsia="ru-RU"/>
          </w:rPr>
          <w:t>ГОСТ 25898-2012</w:t>
        </w:r>
      </w:hyperlink>
      <w:r w:rsidRPr="00FB28B4">
        <w:rPr>
          <w:rFonts w:ascii="Arial" w:eastAsia="Times New Roman" w:hAnsi="Arial" w:cs="Arial"/>
          <w:color w:val="2D2D2D"/>
          <w:spacing w:val="2"/>
          <w:sz w:val="21"/>
          <w:szCs w:val="21"/>
          <w:lang w:eastAsia="ru-RU"/>
        </w:rPr>
        <w:t> Материалы и изделия строительные. Методы определения паропроницаемости и сопротивления паропроницанию</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37" w:history="1">
        <w:r w:rsidRPr="00FB28B4">
          <w:rPr>
            <w:rFonts w:ascii="Arial" w:eastAsia="Times New Roman" w:hAnsi="Arial" w:cs="Arial"/>
            <w:color w:val="00466E"/>
            <w:spacing w:val="2"/>
            <w:sz w:val="21"/>
            <w:szCs w:val="21"/>
            <w:u w:val="single"/>
            <w:lang w:eastAsia="ru-RU"/>
          </w:rPr>
          <w:t>ГОСТ 26633-2012</w:t>
        </w:r>
      </w:hyperlink>
      <w:r w:rsidRPr="00FB28B4">
        <w:rPr>
          <w:rFonts w:ascii="Arial" w:eastAsia="Times New Roman" w:hAnsi="Arial" w:cs="Arial"/>
          <w:color w:val="2D2D2D"/>
          <w:spacing w:val="2"/>
          <w:sz w:val="21"/>
          <w:szCs w:val="21"/>
          <w:lang w:eastAsia="ru-RU"/>
        </w:rPr>
        <w:t> Бетоны тяжелые и мелкозернистые. Технические условия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38" w:history="1">
        <w:r w:rsidRPr="00FB28B4">
          <w:rPr>
            <w:rFonts w:ascii="Arial" w:eastAsia="Times New Roman" w:hAnsi="Arial" w:cs="Arial"/>
            <w:color w:val="00466E"/>
            <w:spacing w:val="2"/>
            <w:sz w:val="21"/>
            <w:szCs w:val="21"/>
            <w:u w:val="single"/>
            <w:lang w:eastAsia="ru-RU"/>
          </w:rPr>
          <w:t>ГОСТ 27006-86</w:t>
        </w:r>
      </w:hyperlink>
      <w:r w:rsidRPr="00FB28B4">
        <w:rPr>
          <w:rFonts w:ascii="Arial" w:eastAsia="Times New Roman" w:hAnsi="Arial" w:cs="Arial"/>
          <w:color w:val="2D2D2D"/>
          <w:spacing w:val="2"/>
          <w:sz w:val="21"/>
          <w:szCs w:val="21"/>
          <w:lang w:eastAsia="ru-RU"/>
        </w:rPr>
        <w:t> Бетоны. Правила подбора состава</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39" w:history="1">
        <w:r w:rsidRPr="00FB28B4">
          <w:rPr>
            <w:rFonts w:ascii="Arial" w:eastAsia="Times New Roman" w:hAnsi="Arial" w:cs="Arial"/>
            <w:color w:val="00466E"/>
            <w:spacing w:val="2"/>
            <w:sz w:val="21"/>
            <w:szCs w:val="21"/>
            <w:u w:val="single"/>
            <w:lang w:eastAsia="ru-RU"/>
          </w:rPr>
          <w:t>ГОСТ 27677-88</w:t>
        </w:r>
      </w:hyperlink>
      <w:r w:rsidRPr="00FB28B4">
        <w:rPr>
          <w:rFonts w:ascii="Arial" w:eastAsia="Times New Roman" w:hAnsi="Arial" w:cs="Arial"/>
          <w:color w:val="2D2D2D"/>
          <w:spacing w:val="2"/>
          <w:sz w:val="21"/>
          <w:szCs w:val="21"/>
          <w:lang w:eastAsia="ru-RU"/>
        </w:rPr>
        <w:t> (</w:t>
      </w:r>
      <w:proofErr w:type="gramStart"/>
      <w:r w:rsidRPr="00FB28B4">
        <w:rPr>
          <w:rFonts w:ascii="Arial" w:eastAsia="Times New Roman" w:hAnsi="Arial" w:cs="Arial"/>
          <w:color w:val="2D2D2D"/>
          <w:spacing w:val="2"/>
          <w:sz w:val="21"/>
          <w:szCs w:val="21"/>
          <w:lang w:eastAsia="ru-RU"/>
        </w:rPr>
        <w:t>СТ</w:t>
      </w:r>
      <w:proofErr w:type="gramEnd"/>
      <w:r w:rsidRPr="00FB28B4">
        <w:rPr>
          <w:rFonts w:ascii="Arial" w:eastAsia="Times New Roman" w:hAnsi="Arial" w:cs="Arial"/>
          <w:color w:val="2D2D2D"/>
          <w:spacing w:val="2"/>
          <w:sz w:val="21"/>
          <w:szCs w:val="21"/>
          <w:lang w:eastAsia="ru-RU"/>
        </w:rPr>
        <w:t xml:space="preserve"> СЭВ 5852-86) Защита от коррозии в строительстве. Бетоны. Общие требования к проведению испытаний</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40" w:history="1">
        <w:r w:rsidRPr="00FB28B4">
          <w:rPr>
            <w:rFonts w:ascii="Arial" w:eastAsia="Times New Roman" w:hAnsi="Arial" w:cs="Arial"/>
            <w:color w:val="00466E"/>
            <w:spacing w:val="2"/>
            <w:sz w:val="21"/>
            <w:szCs w:val="21"/>
            <w:u w:val="single"/>
            <w:lang w:eastAsia="ru-RU"/>
          </w:rPr>
          <w:t>ГОСТ 30108-94</w:t>
        </w:r>
      </w:hyperlink>
      <w:r w:rsidRPr="00FB28B4">
        <w:rPr>
          <w:rFonts w:ascii="Arial" w:eastAsia="Times New Roman" w:hAnsi="Arial" w:cs="Arial"/>
          <w:color w:val="2D2D2D"/>
          <w:spacing w:val="2"/>
          <w:sz w:val="21"/>
          <w:szCs w:val="21"/>
          <w:lang w:eastAsia="ru-RU"/>
        </w:rPr>
        <w:t xml:space="preserve"> Материалы и изделия строительные. Определение удельной эффективной </w:t>
      </w:r>
      <w:r w:rsidRPr="00FB28B4">
        <w:rPr>
          <w:rFonts w:ascii="Arial" w:eastAsia="Times New Roman" w:hAnsi="Arial" w:cs="Arial"/>
          <w:color w:val="2D2D2D"/>
          <w:spacing w:val="2"/>
          <w:sz w:val="21"/>
          <w:szCs w:val="21"/>
          <w:lang w:eastAsia="ru-RU"/>
        </w:rPr>
        <w:lastRenderedPageBreak/>
        <w:t>активности естественных радионуклидов</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41" w:history="1">
        <w:r w:rsidRPr="00FB28B4">
          <w:rPr>
            <w:rFonts w:ascii="Arial" w:eastAsia="Times New Roman" w:hAnsi="Arial" w:cs="Arial"/>
            <w:color w:val="00466E"/>
            <w:spacing w:val="2"/>
            <w:sz w:val="21"/>
            <w:szCs w:val="21"/>
            <w:u w:val="single"/>
            <w:lang w:eastAsia="ru-RU"/>
          </w:rPr>
          <w:t>ГОСТ 30244-94</w:t>
        </w:r>
      </w:hyperlink>
      <w:r w:rsidRPr="00FB28B4">
        <w:rPr>
          <w:rFonts w:ascii="Arial" w:eastAsia="Times New Roman" w:hAnsi="Arial" w:cs="Arial"/>
          <w:color w:val="2D2D2D"/>
          <w:spacing w:val="2"/>
          <w:sz w:val="21"/>
          <w:szCs w:val="21"/>
          <w:lang w:eastAsia="ru-RU"/>
        </w:rPr>
        <w:t> Материалы строительные. Методы испытаний на горючесть</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42" w:history="1">
        <w:r w:rsidRPr="00FB28B4">
          <w:rPr>
            <w:rFonts w:ascii="Arial" w:eastAsia="Times New Roman" w:hAnsi="Arial" w:cs="Arial"/>
            <w:color w:val="00466E"/>
            <w:spacing w:val="2"/>
            <w:sz w:val="21"/>
            <w:szCs w:val="21"/>
            <w:u w:val="single"/>
            <w:lang w:eastAsia="ru-RU"/>
          </w:rPr>
          <w:t>ГОСТ 30459-2008</w:t>
        </w:r>
      </w:hyperlink>
      <w:r w:rsidRPr="00FB28B4">
        <w:rPr>
          <w:rFonts w:ascii="Arial" w:eastAsia="Times New Roman" w:hAnsi="Arial" w:cs="Arial"/>
          <w:color w:val="2D2D2D"/>
          <w:spacing w:val="2"/>
          <w:sz w:val="21"/>
          <w:szCs w:val="21"/>
          <w:lang w:eastAsia="ru-RU"/>
        </w:rPr>
        <w:t> Добавки для бетонов и строительных растворов. Определение и оценка эффективности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43" w:history="1">
        <w:r w:rsidRPr="00FB28B4">
          <w:rPr>
            <w:rFonts w:ascii="Arial" w:eastAsia="Times New Roman" w:hAnsi="Arial" w:cs="Arial"/>
            <w:color w:val="00466E"/>
            <w:spacing w:val="2"/>
            <w:sz w:val="21"/>
            <w:szCs w:val="21"/>
            <w:u w:val="single"/>
            <w:lang w:eastAsia="ru-RU"/>
          </w:rPr>
          <w:t>ГОСТ 31108-2003</w:t>
        </w:r>
      </w:hyperlink>
      <w:r w:rsidRPr="00FB28B4">
        <w:rPr>
          <w:rFonts w:ascii="Arial" w:eastAsia="Times New Roman" w:hAnsi="Arial" w:cs="Arial"/>
          <w:color w:val="2D2D2D"/>
          <w:spacing w:val="2"/>
          <w:sz w:val="21"/>
          <w:szCs w:val="21"/>
          <w:lang w:eastAsia="ru-RU"/>
        </w:rPr>
        <w:t> Цементы общестроительные. Технические условия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44" w:history="1">
        <w:r w:rsidRPr="00FB28B4">
          <w:rPr>
            <w:rFonts w:ascii="Arial" w:eastAsia="Times New Roman" w:hAnsi="Arial" w:cs="Arial"/>
            <w:color w:val="00466E"/>
            <w:spacing w:val="2"/>
            <w:sz w:val="21"/>
            <w:szCs w:val="21"/>
            <w:u w:val="single"/>
            <w:lang w:eastAsia="ru-RU"/>
          </w:rPr>
          <w:t>ГОСТ 31189-2015</w:t>
        </w:r>
      </w:hyperlink>
      <w:r w:rsidRPr="00FB28B4">
        <w:rPr>
          <w:rFonts w:ascii="Arial" w:eastAsia="Times New Roman" w:hAnsi="Arial" w:cs="Arial"/>
          <w:color w:val="2D2D2D"/>
          <w:spacing w:val="2"/>
          <w:sz w:val="21"/>
          <w:szCs w:val="21"/>
          <w:lang w:eastAsia="ru-RU"/>
        </w:rPr>
        <w:t> Смеси сухие строительные. Классификация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45" w:history="1">
        <w:r w:rsidRPr="00FB28B4">
          <w:rPr>
            <w:rFonts w:ascii="Arial" w:eastAsia="Times New Roman" w:hAnsi="Arial" w:cs="Arial"/>
            <w:color w:val="00466E"/>
            <w:spacing w:val="2"/>
            <w:sz w:val="21"/>
            <w:szCs w:val="21"/>
            <w:u w:val="single"/>
            <w:lang w:eastAsia="ru-RU"/>
          </w:rPr>
          <w:t>ГОСТ 31356-2007</w:t>
        </w:r>
      </w:hyperlink>
      <w:r w:rsidRPr="00FB28B4">
        <w:rPr>
          <w:rFonts w:ascii="Arial" w:eastAsia="Times New Roman" w:hAnsi="Arial" w:cs="Arial"/>
          <w:color w:val="2D2D2D"/>
          <w:spacing w:val="2"/>
          <w:sz w:val="21"/>
          <w:szCs w:val="21"/>
          <w:lang w:eastAsia="ru-RU"/>
        </w:rPr>
        <w:t xml:space="preserve"> Смеси сухие строительные на </w:t>
      </w:r>
      <w:proofErr w:type="gramStart"/>
      <w:r w:rsidRPr="00FB28B4">
        <w:rPr>
          <w:rFonts w:ascii="Arial" w:eastAsia="Times New Roman" w:hAnsi="Arial" w:cs="Arial"/>
          <w:color w:val="2D2D2D"/>
          <w:spacing w:val="2"/>
          <w:sz w:val="21"/>
          <w:szCs w:val="21"/>
          <w:lang w:eastAsia="ru-RU"/>
        </w:rPr>
        <w:t>цементном</w:t>
      </w:r>
      <w:proofErr w:type="gramEnd"/>
      <w:r w:rsidRPr="00FB28B4">
        <w:rPr>
          <w:rFonts w:ascii="Arial" w:eastAsia="Times New Roman" w:hAnsi="Arial" w:cs="Arial"/>
          <w:color w:val="2D2D2D"/>
          <w:spacing w:val="2"/>
          <w:sz w:val="21"/>
          <w:szCs w:val="21"/>
          <w:lang w:eastAsia="ru-RU"/>
        </w:rPr>
        <w:t xml:space="preserve"> вяжущем. Методы испытаний</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46" w:history="1">
        <w:r w:rsidRPr="00FB28B4">
          <w:rPr>
            <w:rFonts w:ascii="Arial" w:eastAsia="Times New Roman" w:hAnsi="Arial" w:cs="Arial"/>
            <w:color w:val="00466E"/>
            <w:spacing w:val="2"/>
            <w:sz w:val="21"/>
            <w:szCs w:val="21"/>
            <w:u w:val="single"/>
            <w:lang w:eastAsia="ru-RU"/>
          </w:rPr>
          <w:t>ГОСТ 31357-2007</w:t>
        </w:r>
      </w:hyperlink>
      <w:r w:rsidRPr="00FB28B4">
        <w:rPr>
          <w:rFonts w:ascii="Arial" w:eastAsia="Times New Roman" w:hAnsi="Arial" w:cs="Arial"/>
          <w:color w:val="2D2D2D"/>
          <w:spacing w:val="2"/>
          <w:sz w:val="21"/>
          <w:szCs w:val="21"/>
          <w:lang w:eastAsia="ru-RU"/>
        </w:rPr>
        <w:t xml:space="preserve"> Смеси сухие строительные на </w:t>
      </w:r>
      <w:proofErr w:type="gramStart"/>
      <w:r w:rsidRPr="00FB28B4">
        <w:rPr>
          <w:rFonts w:ascii="Arial" w:eastAsia="Times New Roman" w:hAnsi="Arial" w:cs="Arial"/>
          <w:color w:val="2D2D2D"/>
          <w:spacing w:val="2"/>
          <w:sz w:val="21"/>
          <w:szCs w:val="21"/>
          <w:lang w:eastAsia="ru-RU"/>
        </w:rPr>
        <w:t>цементном</w:t>
      </w:r>
      <w:proofErr w:type="gramEnd"/>
      <w:r w:rsidRPr="00FB28B4">
        <w:rPr>
          <w:rFonts w:ascii="Arial" w:eastAsia="Times New Roman" w:hAnsi="Arial" w:cs="Arial"/>
          <w:color w:val="2D2D2D"/>
          <w:spacing w:val="2"/>
          <w:sz w:val="21"/>
          <w:szCs w:val="21"/>
          <w:lang w:eastAsia="ru-RU"/>
        </w:rPr>
        <w:t xml:space="preserve"> вяжущем. Общие технические условия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47" w:history="1">
        <w:r w:rsidRPr="00FB28B4">
          <w:rPr>
            <w:rFonts w:ascii="Arial" w:eastAsia="Times New Roman" w:hAnsi="Arial" w:cs="Arial"/>
            <w:color w:val="00466E"/>
            <w:spacing w:val="2"/>
            <w:sz w:val="21"/>
            <w:szCs w:val="21"/>
            <w:u w:val="single"/>
            <w:lang w:eastAsia="ru-RU"/>
          </w:rPr>
          <w:t>ГОСТ 31383-2008</w:t>
        </w:r>
      </w:hyperlink>
      <w:r w:rsidRPr="00FB28B4">
        <w:rPr>
          <w:rFonts w:ascii="Arial" w:eastAsia="Times New Roman" w:hAnsi="Arial" w:cs="Arial"/>
          <w:color w:val="2D2D2D"/>
          <w:spacing w:val="2"/>
          <w:sz w:val="21"/>
          <w:szCs w:val="21"/>
          <w:lang w:eastAsia="ru-RU"/>
        </w:rPr>
        <w:t> Защита бетонных и железобетонных конструкций от коррозии. Методы испытаний</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48" w:history="1">
        <w:r w:rsidRPr="00FB28B4">
          <w:rPr>
            <w:rFonts w:ascii="Arial" w:eastAsia="Times New Roman" w:hAnsi="Arial" w:cs="Arial"/>
            <w:color w:val="00466E"/>
            <w:spacing w:val="2"/>
            <w:sz w:val="21"/>
            <w:szCs w:val="21"/>
            <w:u w:val="single"/>
            <w:lang w:eastAsia="ru-RU"/>
          </w:rPr>
          <w:t>ГОСТ 31384-2008</w:t>
        </w:r>
      </w:hyperlink>
      <w:r w:rsidRPr="00FB28B4">
        <w:rPr>
          <w:rFonts w:ascii="Arial" w:eastAsia="Times New Roman" w:hAnsi="Arial" w:cs="Arial"/>
          <w:color w:val="2D2D2D"/>
          <w:spacing w:val="2"/>
          <w:sz w:val="21"/>
          <w:szCs w:val="21"/>
          <w:lang w:eastAsia="ru-RU"/>
        </w:rPr>
        <w:t> Защита бетонных и железобетонных конструкций от коррозии. Общие технические требования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49" w:history="1">
        <w:r w:rsidRPr="00FB28B4">
          <w:rPr>
            <w:rFonts w:ascii="Arial" w:eastAsia="Times New Roman" w:hAnsi="Arial" w:cs="Arial"/>
            <w:color w:val="00466E"/>
            <w:spacing w:val="2"/>
            <w:sz w:val="21"/>
            <w:szCs w:val="21"/>
            <w:u w:val="single"/>
            <w:lang w:eastAsia="ru-RU"/>
          </w:rPr>
          <w:t>ГОСТ 32522-2013</w:t>
        </w:r>
      </w:hyperlink>
      <w:r w:rsidRPr="00FB28B4">
        <w:rPr>
          <w:rFonts w:ascii="Arial" w:eastAsia="Times New Roman" w:hAnsi="Arial" w:cs="Arial"/>
          <w:color w:val="2D2D2D"/>
          <w:spacing w:val="2"/>
          <w:sz w:val="21"/>
          <w:szCs w:val="21"/>
          <w:lang w:eastAsia="ru-RU"/>
        </w:rPr>
        <w:t> Мешки тканые полипропиленовые. Общие технические условия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50" w:history="1">
        <w:r w:rsidRPr="00FB28B4">
          <w:rPr>
            <w:rFonts w:ascii="Arial" w:eastAsia="Times New Roman" w:hAnsi="Arial" w:cs="Arial"/>
            <w:color w:val="00466E"/>
            <w:spacing w:val="2"/>
            <w:sz w:val="21"/>
            <w:szCs w:val="21"/>
            <w:u w:val="single"/>
            <w:lang w:eastAsia="ru-RU"/>
          </w:rPr>
          <w:t xml:space="preserve">ГОСТ </w:t>
        </w:r>
        <w:proofErr w:type="gramStart"/>
        <w:r w:rsidRPr="00FB28B4">
          <w:rPr>
            <w:rFonts w:ascii="Arial" w:eastAsia="Times New Roman" w:hAnsi="Arial" w:cs="Arial"/>
            <w:color w:val="00466E"/>
            <w:spacing w:val="2"/>
            <w:sz w:val="21"/>
            <w:szCs w:val="21"/>
            <w:u w:val="single"/>
            <w:lang w:eastAsia="ru-RU"/>
          </w:rPr>
          <w:t>Р</w:t>
        </w:r>
        <w:proofErr w:type="gramEnd"/>
        <w:r w:rsidRPr="00FB28B4">
          <w:rPr>
            <w:rFonts w:ascii="Arial" w:eastAsia="Times New Roman" w:hAnsi="Arial" w:cs="Arial"/>
            <w:color w:val="00466E"/>
            <w:spacing w:val="2"/>
            <w:sz w:val="21"/>
            <w:szCs w:val="21"/>
            <w:u w:val="single"/>
            <w:lang w:eastAsia="ru-RU"/>
          </w:rPr>
          <w:t xml:space="preserve"> 51760-2011</w:t>
        </w:r>
      </w:hyperlink>
      <w:r w:rsidRPr="00FB28B4">
        <w:rPr>
          <w:rFonts w:ascii="Arial" w:eastAsia="Times New Roman" w:hAnsi="Arial" w:cs="Arial"/>
          <w:color w:val="2D2D2D"/>
          <w:spacing w:val="2"/>
          <w:sz w:val="21"/>
          <w:szCs w:val="21"/>
          <w:lang w:eastAsia="ru-RU"/>
        </w:rPr>
        <w:t> Тара потребительская полимерная. Общие технические условия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51" w:history="1">
        <w:r w:rsidRPr="00FB28B4">
          <w:rPr>
            <w:rFonts w:ascii="Arial" w:eastAsia="Times New Roman" w:hAnsi="Arial" w:cs="Arial"/>
            <w:color w:val="00466E"/>
            <w:spacing w:val="2"/>
            <w:sz w:val="21"/>
            <w:szCs w:val="21"/>
            <w:u w:val="single"/>
            <w:lang w:eastAsia="ru-RU"/>
          </w:rPr>
          <w:t>СП 28.13330.2012</w:t>
        </w:r>
      </w:hyperlink>
      <w:r w:rsidRPr="00FB28B4">
        <w:rPr>
          <w:rFonts w:ascii="Arial" w:eastAsia="Times New Roman" w:hAnsi="Arial" w:cs="Arial"/>
          <w:color w:val="2D2D2D"/>
          <w:spacing w:val="2"/>
          <w:sz w:val="21"/>
          <w:szCs w:val="21"/>
          <w:lang w:eastAsia="ru-RU"/>
        </w:rPr>
        <w:t> СНиП 2.03.11-85 Защита строительных конструкций от коррозии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52" w:history="1">
        <w:r w:rsidRPr="00FB28B4">
          <w:rPr>
            <w:rFonts w:ascii="Arial" w:eastAsia="Times New Roman" w:hAnsi="Arial" w:cs="Arial"/>
            <w:color w:val="00466E"/>
            <w:spacing w:val="2"/>
            <w:sz w:val="21"/>
            <w:szCs w:val="21"/>
            <w:u w:val="single"/>
            <w:lang w:eastAsia="ru-RU"/>
          </w:rPr>
          <w:t>СП 63.13330.2012</w:t>
        </w:r>
      </w:hyperlink>
      <w:r w:rsidRPr="00FB28B4">
        <w:rPr>
          <w:rFonts w:ascii="Arial" w:eastAsia="Times New Roman" w:hAnsi="Arial" w:cs="Arial"/>
          <w:color w:val="2D2D2D"/>
          <w:spacing w:val="2"/>
          <w:sz w:val="21"/>
          <w:szCs w:val="21"/>
          <w:lang w:eastAsia="ru-RU"/>
        </w:rPr>
        <w:t xml:space="preserve"> СНиП 52-01-2003 Бетонные и железобетонные конструкции. </w:t>
      </w:r>
      <w:proofErr w:type="gramStart"/>
      <w:r w:rsidRPr="00FB28B4">
        <w:rPr>
          <w:rFonts w:ascii="Arial" w:eastAsia="Times New Roman" w:hAnsi="Arial" w:cs="Arial"/>
          <w:color w:val="2D2D2D"/>
          <w:spacing w:val="2"/>
          <w:sz w:val="21"/>
          <w:szCs w:val="21"/>
          <w:lang w:eastAsia="ru-RU"/>
        </w:rPr>
        <w:t>Основные положения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53" w:history="1">
        <w:r w:rsidRPr="00FB28B4">
          <w:rPr>
            <w:rFonts w:ascii="Arial" w:eastAsia="Times New Roman" w:hAnsi="Arial" w:cs="Arial"/>
            <w:color w:val="00466E"/>
            <w:spacing w:val="2"/>
            <w:sz w:val="21"/>
            <w:szCs w:val="21"/>
            <w:u w:val="single"/>
            <w:lang w:eastAsia="ru-RU"/>
          </w:rPr>
          <w:t>СП 120.13330.2012</w:t>
        </w:r>
      </w:hyperlink>
      <w:r w:rsidRPr="00FB28B4">
        <w:rPr>
          <w:rFonts w:ascii="Arial" w:eastAsia="Times New Roman" w:hAnsi="Arial" w:cs="Arial"/>
          <w:color w:val="2D2D2D"/>
          <w:spacing w:val="2"/>
          <w:sz w:val="21"/>
          <w:szCs w:val="21"/>
          <w:lang w:eastAsia="ru-RU"/>
        </w:rPr>
        <w:t> СНиП 32-02-2003 Метрополитены</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hyperlink r:id="rId54" w:history="1">
        <w:r w:rsidRPr="00FB28B4">
          <w:rPr>
            <w:rFonts w:ascii="Arial" w:eastAsia="Times New Roman" w:hAnsi="Arial" w:cs="Arial"/>
            <w:color w:val="00466E"/>
            <w:spacing w:val="2"/>
            <w:sz w:val="21"/>
            <w:szCs w:val="21"/>
            <w:u w:val="single"/>
            <w:lang w:eastAsia="ru-RU"/>
          </w:rPr>
          <w:t>СП 122.13330.2012</w:t>
        </w:r>
      </w:hyperlink>
      <w:r w:rsidRPr="00FB28B4">
        <w:rPr>
          <w:rFonts w:ascii="Arial" w:eastAsia="Times New Roman" w:hAnsi="Arial" w:cs="Arial"/>
          <w:color w:val="2D2D2D"/>
          <w:spacing w:val="2"/>
          <w:sz w:val="21"/>
          <w:szCs w:val="21"/>
          <w:lang w:eastAsia="ru-RU"/>
        </w:rPr>
        <w:t> СНиП 32-04-97 Тоннели железнодорожные и автодорожные</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w:t>
      </w:r>
      <w:proofErr w:type="gramEnd"/>
      <w:r w:rsidRPr="00FB28B4">
        <w:rPr>
          <w:rFonts w:ascii="Arial" w:eastAsia="Times New Roman" w:hAnsi="Arial" w:cs="Arial"/>
          <w:color w:val="2D2D2D"/>
          <w:spacing w:val="2"/>
          <w:sz w:val="21"/>
          <w:szCs w:val="21"/>
          <w:lang w:eastAsia="ru-RU"/>
        </w:rPr>
        <w:t xml:space="preserve">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w:t>
      </w:r>
      <w:r w:rsidRPr="00FB28B4">
        <w:rPr>
          <w:rFonts w:ascii="Arial" w:eastAsia="Times New Roman" w:hAnsi="Arial" w:cs="Arial"/>
          <w:color w:val="2D2D2D"/>
          <w:spacing w:val="2"/>
          <w:sz w:val="21"/>
          <w:szCs w:val="21"/>
          <w:lang w:eastAsia="ru-RU"/>
        </w:rPr>
        <w:lastRenderedPageBreak/>
        <w:t>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При пользовании настоящим стандартом целесообразно проверить действие ссылочных сводов правил в Федеральном информационном фонде технических регламентов и стандартов.</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B28B4">
        <w:rPr>
          <w:rFonts w:ascii="Arial" w:eastAsia="Times New Roman" w:hAnsi="Arial" w:cs="Arial"/>
          <w:color w:val="3C3C3C"/>
          <w:spacing w:val="2"/>
          <w:sz w:val="31"/>
          <w:szCs w:val="31"/>
          <w:lang w:eastAsia="ru-RU"/>
        </w:rPr>
        <w:t>3 Термины и определения</w:t>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br/>
        <w:t>В настоящем стандарте применены термины по </w:t>
      </w:r>
      <w:hyperlink r:id="rId55" w:history="1">
        <w:r w:rsidRPr="00FB28B4">
          <w:rPr>
            <w:rFonts w:ascii="Arial" w:eastAsia="Times New Roman" w:hAnsi="Arial" w:cs="Arial"/>
            <w:color w:val="00466E"/>
            <w:spacing w:val="2"/>
            <w:sz w:val="21"/>
            <w:szCs w:val="21"/>
            <w:u w:val="single"/>
            <w:lang w:eastAsia="ru-RU"/>
          </w:rPr>
          <w:t>ГОСТ 31189</w:t>
        </w:r>
      </w:hyperlink>
      <w:r w:rsidRPr="00FB28B4">
        <w:rPr>
          <w:rFonts w:ascii="Arial" w:eastAsia="Times New Roman" w:hAnsi="Arial" w:cs="Arial"/>
          <w:color w:val="2D2D2D"/>
          <w:spacing w:val="2"/>
          <w:sz w:val="21"/>
          <w:szCs w:val="21"/>
          <w:lang w:eastAsia="ru-RU"/>
        </w:rPr>
        <w:t> и </w:t>
      </w:r>
      <w:hyperlink r:id="rId56" w:history="1">
        <w:r w:rsidRPr="00FB28B4">
          <w:rPr>
            <w:rFonts w:ascii="Arial" w:eastAsia="Times New Roman" w:hAnsi="Arial" w:cs="Arial"/>
            <w:color w:val="00466E"/>
            <w:spacing w:val="2"/>
            <w:sz w:val="21"/>
            <w:szCs w:val="21"/>
            <w:u w:val="single"/>
            <w:lang w:eastAsia="ru-RU"/>
          </w:rPr>
          <w:t>ГОСТ 31357</w:t>
        </w:r>
      </w:hyperlink>
      <w:r w:rsidRPr="00FB28B4">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3.1 </w:t>
      </w:r>
      <w:r w:rsidRPr="00FB28B4">
        <w:rPr>
          <w:rFonts w:ascii="Arial" w:eastAsia="Times New Roman" w:hAnsi="Arial" w:cs="Arial"/>
          <w:b/>
          <w:bCs/>
          <w:color w:val="2D2D2D"/>
          <w:spacing w:val="2"/>
          <w:sz w:val="21"/>
          <w:szCs w:val="21"/>
          <w:lang w:eastAsia="ru-RU"/>
        </w:rPr>
        <w:t>активные химические компоненты ПКС:</w:t>
      </w:r>
      <w:r w:rsidRPr="00FB28B4">
        <w:rPr>
          <w:rFonts w:ascii="Arial" w:eastAsia="Times New Roman" w:hAnsi="Arial" w:cs="Arial"/>
          <w:color w:val="2D2D2D"/>
          <w:spacing w:val="2"/>
          <w:sz w:val="21"/>
          <w:szCs w:val="21"/>
          <w:lang w:eastAsia="ru-RU"/>
        </w:rPr>
        <w:t> Химические вещества, растворимые в воде, входящие в состав ПКС.</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Примечание - При нанесении растворной смеси ПКС на увлажненный бетон в виде поверхностного слоя химические вещества мигрируют по заполненным водой порам и капиллярам. При физико-химическом взаимодействии со свободной известью и другими составляющими цементного камня бетона они образуют нерастворимые кристаллические новообразования, уплотняющие структуру бетона и увеличивающие сопротивление движению воды по порам бетона, сохраняя при этом его паропроницаемость.</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3.2 </w:t>
      </w:r>
      <w:r w:rsidRPr="00FB28B4">
        <w:rPr>
          <w:rFonts w:ascii="Arial" w:eastAsia="Times New Roman" w:hAnsi="Arial" w:cs="Arial"/>
          <w:b/>
          <w:bCs/>
          <w:color w:val="2D2D2D"/>
          <w:spacing w:val="2"/>
          <w:sz w:val="21"/>
          <w:szCs w:val="21"/>
          <w:lang w:eastAsia="ru-RU"/>
        </w:rPr>
        <w:t>поверхностный слой ПКС:</w:t>
      </w:r>
      <w:r w:rsidRPr="00FB28B4">
        <w:rPr>
          <w:rFonts w:ascii="Arial" w:eastAsia="Times New Roman" w:hAnsi="Arial" w:cs="Arial"/>
          <w:color w:val="2D2D2D"/>
          <w:spacing w:val="2"/>
          <w:sz w:val="21"/>
          <w:szCs w:val="21"/>
          <w:lang w:eastAsia="ru-RU"/>
        </w:rPr>
        <w:t> Затвердевший раствор ПКС на поверхности бетонной конструкции, образующийся после нанесения растворной смеси ПКС на бетонную поверхность и необходимый для создания условий, обеспечивающих миграцию активных химических компонентов ПКС в структуру бетона.</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Примечание - Толщина поверхностного слоя ПКС определяется технологическим регламентом, устанавливающим правила производства работ.</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B28B4">
        <w:rPr>
          <w:rFonts w:ascii="Arial" w:eastAsia="Times New Roman" w:hAnsi="Arial" w:cs="Arial"/>
          <w:color w:val="3C3C3C"/>
          <w:spacing w:val="2"/>
          <w:sz w:val="31"/>
          <w:szCs w:val="31"/>
          <w:lang w:eastAsia="ru-RU"/>
        </w:rPr>
        <w:t>4 Технические требования</w:t>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4.1 ПКС должны соответствовать требованиям настоящего стандарта, </w:t>
      </w:r>
      <w:hyperlink r:id="rId57" w:history="1">
        <w:r w:rsidRPr="00FB28B4">
          <w:rPr>
            <w:rFonts w:ascii="Arial" w:eastAsia="Times New Roman" w:hAnsi="Arial" w:cs="Arial"/>
            <w:color w:val="00466E"/>
            <w:spacing w:val="2"/>
            <w:sz w:val="21"/>
            <w:szCs w:val="21"/>
            <w:u w:val="single"/>
            <w:lang w:eastAsia="ru-RU"/>
          </w:rPr>
          <w:t>ГОСТ 31357</w:t>
        </w:r>
      </w:hyperlink>
      <w:r w:rsidRPr="00FB28B4">
        <w:rPr>
          <w:rFonts w:ascii="Arial" w:eastAsia="Times New Roman" w:hAnsi="Arial" w:cs="Arial"/>
          <w:color w:val="2D2D2D"/>
          <w:spacing w:val="2"/>
          <w:sz w:val="21"/>
          <w:szCs w:val="21"/>
          <w:lang w:eastAsia="ru-RU"/>
        </w:rPr>
        <w:t> и изготовляться по технологической документации, утвержденной предприятием-изготовителем.</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lastRenderedPageBreak/>
        <w:t>4.2 Свойства ПКС должны характеризоваться техническими показателями качества смесей в сухом состоянии, смесей, готовых к применению (растворные смеси), и показателями качества бетона, обработанного ПКС.</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4.2.1 Технические показатели качества смесей в сухом состоянии: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влажность;</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насыпная плотность;</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наибольшая крупность зерен заполнителя;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содержание зерен наибольшей крупности;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xml:space="preserve">- содержание </w:t>
      </w:r>
      <w:proofErr w:type="gramStart"/>
      <w:r w:rsidRPr="00FB28B4">
        <w:rPr>
          <w:rFonts w:ascii="Arial" w:eastAsia="Times New Roman" w:hAnsi="Arial" w:cs="Arial"/>
          <w:color w:val="2D2D2D"/>
          <w:spacing w:val="2"/>
          <w:sz w:val="21"/>
          <w:szCs w:val="21"/>
          <w:lang w:eastAsia="ru-RU"/>
        </w:rPr>
        <w:t>хлорид-ионов</w:t>
      </w:r>
      <w:proofErr w:type="gramEnd"/>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4.2.2 Технические показатели качества растворных смесей:</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подвижность;</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водоудерживающая способность;</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xml:space="preserve">- </w:t>
      </w:r>
      <w:proofErr w:type="spellStart"/>
      <w:r w:rsidRPr="00FB28B4">
        <w:rPr>
          <w:rFonts w:ascii="Arial" w:eastAsia="Times New Roman" w:hAnsi="Arial" w:cs="Arial"/>
          <w:color w:val="2D2D2D"/>
          <w:spacing w:val="2"/>
          <w:sz w:val="21"/>
          <w:szCs w:val="21"/>
          <w:lang w:eastAsia="ru-RU"/>
        </w:rPr>
        <w:t>сохраняемость</w:t>
      </w:r>
      <w:proofErr w:type="spellEnd"/>
      <w:r w:rsidRPr="00FB28B4">
        <w:rPr>
          <w:rFonts w:ascii="Arial" w:eastAsia="Times New Roman" w:hAnsi="Arial" w:cs="Arial"/>
          <w:color w:val="2D2D2D"/>
          <w:spacing w:val="2"/>
          <w:sz w:val="21"/>
          <w:szCs w:val="21"/>
          <w:lang w:eastAsia="ru-RU"/>
        </w:rPr>
        <w:t xml:space="preserve"> первоначальной подвижности.</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4.2.3 Нормируемым показателем качества бетона, обработанного ПКС, является водонепроницаемость при прямом и обратном давлениях воды.</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4.2.4</w:t>
      </w:r>
      <w:proofErr w:type="gramStart"/>
      <w:r w:rsidRPr="00FB28B4">
        <w:rPr>
          <w:rFonts w:ascii="Arial" w:eastAsia="Times New Roman" w:hAnsi="Arial" w:cs="Arial"/>
          <w:color w:val="2D2D2D"/>
          <w:spacing w:val="2"/>
          <w:sz w:val="21"/>
          <w:szCs w:val="21"/>
          <w:lang w:eastAsia="ru-RU"/>
        </w:rPr>
        <w:t xml:space="preserve"> Д</w:t>
      </w:r>
      <w:proofErr w:type="gramEnd"/>
      <w:r w:rsidRPr="00FB28B4">
        <w:rPr>
          <w:rFonts w:ascii="Arial" w:eastAsia="Times New Roman" w:hAnsi="Arial" w:cs="Arial"/>
          <w:color w:val="2D2D2D"/>
          <w:spacing w:val="2"/>
          <w:sz w:val="21"/>
          <w:szCs w:val="21"/>
          <w:lang w:eastAsia="ru-RU"/>
        </w:rPr>
        <w:t>опускается определять следующие дополнительные показатели качества бетона, обработанного ПКС:</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морозостойкость;</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коррозионная стойкость в агрессивных средах;</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паропроницаемость.</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При необходимости могут быть установлены другие показатели по </w:t>
      </w:r>
      <w:hyperlink r:id="rId58" w:history="1">
        <w:r w:rsidRPr="00FB28B4">
          <w:rPr>
            <w:rFonts w:ascii="Arial" w:eastAsia="Times New Roman" w:hAnsi="Arial" w:cs="Arial"/>
            <w:color w:val="00466E"/>
            <w:spacing w:val="2"/>
            <w:sz w:val="21"/>
            <w:szCs w:val="21"/>
            <w:u w:val="single"/>
            <w:lang w:eastAsia="ru-RU"/>
          </w:rPr>
          <w:t>ГОСТ 4.212</w:t>
        </w:r>
      </w:hyperlink>
      <w:r w:rsidRPr="00FB28B4">
        <w:rPr>
          <w:rFonts w:ascii="Arial" w:eastAsia="Times New Roman" w:hAnsi="Arial" w:cs="Arial"/>
          <w:color w:val="2D2D2D"/>
          <w:spacing w:val="2"/>
          <w:sz w:val="21"/>
          <w:szCs w:val="21"/>
          <w:lang w:eastAsia="ru-RU"/>
        </w:rPr>
        <w:t>, </w:t>
      </w:r>
      <w:hyperlink r:id="rId59" w:history="1">
        <w:r w:rsidRPr="00FB28B4">
          <w:rPr>
            <w:rFonts w:ascii="Arial" w:eastAsia="Times New Roman" w:hAnsi="Arial" w:cs="Arial"/>
            <w:color w:val="00466E"/>
            <w:spacing w:val="2"/>
            <w:sz w:val="21"/>
            <w:szCs w:val="21"/>
            <w:u w:val="single"/>
            <w:lang w:eastAsia="ru-RU"/>
          </w:rPr>
          <w:t>ГОСТ 4.233</w:t>
        </w:r>
      </w:hyperlink>
      <w:r w:rsidRPr="00FB28B4">
        <w:rPr>
          <w:rFonts w:ascii="Arial" w:eastAsia="Times New Roman" w:hAnsi="Arial" w:cs="Arial"/>
          <w:color w:val="2D2D2D"/>
          <w:spacing w:val="2"/>
          <w:sz w:val="21"/>
          <w:szCs w:val="21"/>
          <w:lang w:eastAsia="ru-RU"/>
        </w:rPr>
        <w:t>или по условиям контракта на поставку ПКС.</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4.3 Условное обозначение ПКС должно состоять из наименования классификационных признаков в соответствии с </w:t>
      </w:r>
      <w:hyperlink r:id="rId60" w:history="1">
        <w:r w:rsidRPr="00FB28B4">
          <w:rPr>
            <w:rFonts w:ascii="Arial" w:eastAsia="Times New Roman" w:hAnsi="Arial" w:cs="Arial"/>
            <w:color w:val="00466E"/>
            <w:spacing w:val="2"/>
            <w:sz w:val="21"/>
            <w:szCs w:val="21"/>
            <w:u w:val="single"/>
            <w:lang w:eastAsia="ru-RU"/>
          </w:rPr>
          <w:t>ГОСТ 31189</w:t>
        </w:r>
      </w:hyperlink>
      <w:r w:rsidRPr="00FB28B4">
        <w:rPr>
          <w:rFonts w:ascii="Arial" w:eastAsia="Times New Roman" w:hAnsi="Arial" w:cs="Arial"/>
          <w:color w:val="2D2D2D"/>
          <w:spacing w:val="2"/>
          <w:sz w:val="21"/>
          <w:szCs w:val="21"/>
          <w:lang w:eastAsia="ru-RU"/>
        </w:rPr>
        <w:t>, обозначения нормируемого показателя качества бетона (водонепроницаемости </w:t>
      </w:r>
      <w:r w:rsidRPr="00FB28B4">
        <w:rPr>
          <w:rFonts w:ascii="Arial" w:eastAsia="Times New Roman" w:hAnsi="Arial" w:cs="Arial"/>
          <w:i/>
          <w:iCs/>
          <w:color w:val="2D2D2D"/>
          <w:spacing w:val="2"/>
          <w:sz w:val="21"/>
          <w:szCs w:val="21"/>
          <w:lang w:eastAsia="ru-RU"/>
        </w:rPr>
        <w:t>W</w:t>
      </w:r>
      <w:r w:rsidRPr="00FB28B4">
        <w:rPr>
          <w:rFonts w:ascii="Arial" w:eastAsia="Times New Roman" w:hAnsi="Arial" w:cs="Arial"/>
          <w:color w:val="2D2D2D"/>
          <w:spacing w:val="2"/>
          <w:sz w:val="21"/>
          <w:szCs w:val="21"/>
          <w:lang w:eastAsia="ru-RU"/>
        </w:rPr>
        <w:t>) и обозначения настоящего стандарта.</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r w:rsidRPr="00FB28B4">
        <w:rPr>
          <w:rFonts w:ascii="Arial" w:eastAsia="Times New Roman" w:hAnsi="Arial" w:cs="Arial"/>
          <w:i/>
          <w:iCs/>
          <w:color w:val="2D2D2D"/>
          <w:spacing w:val="2"/>
          <w:sz w:val="21"/>
          <w:szCs w:val="21"/>
          <w:lang w:eastAsia="ru-RU"/>
        </w:rPr>
        <w:t xml:space="preserve">Пример - Смесь сухая проникающая капиллярная, WXX, ГОСТ </w:t>
      </w:r>
      <w:proofErr w:type="gramStart"/>
      <w:r w:rsidRPr="00FB28B4">
        <w:rPr>
          <w:rFonts w:ascii="Arial" w:eastAsia="Times New Roman" w:hAnsi="Arial" w:cs="Arial"/>
          <w:i/>
          <w:iCs/>
          <w:color w:val="2D2D2D"/>
          <w:spacing w:val="2"/>
          <w:sz w:val="21"/>
          <w:szCs w:val="21"/>
          <w:lang w:eastAsia="ru-RU"/>
        </w:rPr>
        <w:t>Р</w:t>
      </w:r>
      <w:proofErr w:type="gramEnd"/>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b/>
          <w:bCs/>
          <w:color w:val="2D2D2D"/>
          <w:spacing w:val="2"/>
          <w:sz w:val="21"/>
          <w:szCs w:val="21"/>
          <w:lang w:eastAsia="ru-RU"/>
        </w:rPr>
        <w:lastRenderedPageBreak/>
        <w:t>4.4 Требования к сухим смесям</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4.4.1 Влажность сухих смесей должна соответствовать требованиям </w:t>
      </w:r>
      <w:hyperlink r:id="rId61" w:history="1">
        <w:r w:rsidRPr="00FB28B4">
          <w:rPr>
            <w:rFonts w:ascii="Arial" w:eastAsia="Times New Roman" w:hAnsi="Arial" w:cs="Arial"/>
            <w:color w:val="00466E"/>
            <w:spacing w:val="2"/>
            <w:sz w:val="21"/>
            <w:szCs w:val="21"/>
            <w:u w:val="single"/>
            <w:lang w:eastAsia="ru-RU"/>
          </w:rPr>
          <w:t>ГОСТ 31357</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4.4.2</w:t>
      </w:r>
      <w:proofErr w:type="gramStart"/>
      <w:r w:rsidRPr="00FB28B4">
        <w:rPr>
          <w:rFonts w:ascii="Arial" w:eastAsia="Times New Roman" w:hAnsi="Arial" w:cs="Arial"/>
          <w:color w:val="2D2D2D"/>
          <w:spacing w:val="2"/>
          <w:sz w:val="21"/>
          <w:szCs w:val="21"/>
          <w:lang w:eastAsia="ru-RU"/>
        </w:rPr>
        <w:t xml:space="preserve"> В</w:t>
      </w:r>
      <w:proofErr w:type="gramEnd"/>
      <w:r w:rsidRPr="00FB28B4">
        <w:rPr>
          <w:rFonts w:ascii="Arial" w:eastAsia="Times New Roman" w:hAnsi="Arial" w:cs="Arial"/>
          <w:color w:val="2D2D2D"/>
          <w:spacing w:val="2"/>
          <w:sz w:val="21"/>
          <w:szCs w:val="21"/>
          <w:lang w:eastAsia="ru-RU"/>
        </w:rPr>
        <w:t xml:space="preserve"> зависимости от наибольшей крупности зерен заполнителя ПКС подразделяют на мелкозернистые и тонкодисперсные.</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Наибольшая крупность зерен заполнителя в ПКС определяется толщиной наносимого слоя, технологией нанесения и не должна превышать 1/4 толщины наносимого слоя.</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4.4.3 Содержание зерен наибольшей крупности для мелкозернистых смесей должно быть не более 5%, для тонкодисперсных смесей - не более 2,5%. Содержание зерен наибольшей крупности определяют по остатку на сите, соответствующем наибольшей крупности зерен заполнителя</w:t>
      </w:r>
      <w:proofErr w:type="gramStart"/>
      <w:r w:rsidRPr="00FB28B4">
        <w:rPr>
          <w:rFonts w:ascii="Arial" w:eastAsia="Times New Roman" w:hAnsi="Arial" w:cs="Arial"/>
          <w:color w:val="2D2D2D"/>
          <w:spacing w:val="2"/>
          <w:sz w:val="21"/>
          <w:szCs w:val="21"/>
          <w:lang w:eastAsia="ru-RU"/>
        </w:rPr>
        <w:t> </w:t>
      </w:r>
      <w:r w:rsidRPr="00FB28B4">
        <w:rPr>
          <w:rFonts w:ascii="Arial" w:eastAsia="Times New Roman" w:hAnsi="Arial" w:cs="Arial"/>
          <w:i/>
          <w:iCs/>
          <w:color w:val="2D2D2D"/>
          <w:spacing w:val="2"/>
          <w:sz w:val="21"/>
          <w:szCs w:val="21"/>
          <w:lang w:eastAsia="ru-RU"/>
        </w:rPr>
        <w:t>Д</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279400" cy="228600"/>
                <wp:effectExtent l="0" t="0" r="0" b="0"/>
                <wp:docPr id="19" name="Прямоугольник 19" descr="ГОСТ Р 56703-2015 Смеси сухие строительные гидроизоляционные проникающие капиллярные на цементном вяжущем.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Р 56703-2015 Смеси сухие строительные гидроизоляционные проникающие капиллярные на цементном вяжущем. Технические условия" style="width: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akgAMAALcGAAAOAAAAZHJzL2Uyb0RvYy54bWysVdtu3DYQfS/QfyD4LusS7UWC5cDZ9RYF&#10;nAuQ5AO4ErUSKpEqKVt2gwCxg7QIWsQPeU/afIGR1q3h2JtfoP6oQ2p3s3ZegrR6EMiZ0ZnbmdHm&#10;7YOyQPtUyJyzCLsbDkaUxTzJ2SzCjx9NrCFGsiYsIQVnNMKHVOLbW99+s9lUIfV4xouECgQgTIZN&#10;FeGsrqvQtmWc0ZLIDV5RBsqUi5LUcBUzOxGkAfSysD3H6dsNF0kleEylBOm4U+Itg5+mNK7vp6mk&#10;NSoiDLHV5i3Me6rf9tYmCWeCVFkeL8IgXxFFSXIGTldQY1ITtCfyz6DKPBZc8rTeiHlp8zTNY2py&#10;gGxc50Y2DzNSUZMLFEdWqzLJ/w82vrf/QKA8gd4FGDFSQo/U2/ZZe6Iu1bx9rv5Uc/Wh/U1dqXN1&#10;gbRRQmUMFVSv1Rv1h3qH1O+o1x84tyzIoIdAdKnO2iN1jtqj9nn7Ar4708fj9hlAnbfH6qwDbH8F&#10;BeCfq786lfrH+DppfwbZHDxedSYfjdoEoE7bV+1LA6ku1Kn6CMcPAHcCJgvrK3WKAOFMhwGyY8CZ&#10;q0uk3kNKf0NAL7VqA6l3EOULnVb7i4n3wqCCwREgztV7UJxoejSVDKFKD6sHQjdYVrs8/kEixkcZ&#10;YTO6LSsgGZQPqrcUCcGbjJIE+uRqCPsahr5IQEPT5i5PoN5kr+aGPAepKLUPoAU6MBw9XHGUHtQo&#10;BqE3CHwHmByDyvOGfThrDyRcflwJWX9HeYn0IcICojPgZH9X1p3p0kT7YnySFwXISViwawLA7CTg&#10;Gj7VOh2EYfWTwAl2hjtD3/K9/o7lO+OxtT0Z+VZ/4g5641vj0WjsPtV+XT/M8iShTLtZTpjrfxmD&#10;F7PezcZqxiQv8kTD6ZCkmE1HhUD7BCZ8Yp5FQdbM7OthmHpBLjdScj3fueMF1qQ/HFj+xO9ZwcAZ&#10;Wo4b3An6jh/448n1lHZzRv97SqiJcNDzeqZLa0HfyM0xz+e5kbDMa9ihRV5GeLgyIqFm4A5LTGtr&#10;khfdea0UOvxPpYB2Lxtt+Kop2rF/ypNDoKvgQCdgHmx7OGRc/IRRA5szwvLHPSIoRsX3DCgfuL6v&#10;V625+L2BBxexrpmuawiLASrCNUbdcVR363mvEvksA0+uKQzj2zAmaW4orEeoi2oxXLAdTSaLTa7X&#10;7/rdWH3632z9CwAA//8DAFBLAwQUAAYACAAAACEA73GOV9oAAAADAQAADwAAAGRycy9kb3ducmV2&#10;LnhtbEyPQUvDQBCF74L/YRnBi9iNWorEbIoUxCJCaao9T7NjEszOptltEv+9oxe9PHi84b1vsuXk&#10;WjVQHxrPBm5mCSji0tuGKwNvu6fre1AhIltsPZOBLwqwzM/PMkytH3lLQxErJSUcUjRQx9ilWoey&#10;Jodh5jtiyT587zCK7Sttexyl3LX6NkkW2mHDslBjR6uays/i5AyM5WbY716f9eZqv/Z8XB9XxfuL&#10;MZcX0+MDqEhT/DuGH3xBh1yYDv7ENqjWgDwSf1Wy+VzcwcDdIgGdZ/o/e/4NAAD//wMAUEsBAi0A&#10;FAAGAAgAAAAhALaDOJL+AAAA4QEAABMAAAAAAAAAAAAAAAAAAAAAAFtDb250ZW50X1R5cGVzXS54&#10;bWxQSwECLQAUAAYACAAAACEAOP0h/9YAAACUAQAACwAAAAAAAAAAAAAAAAAvAQAAX3JlbHMvLnJl&#10;bHNQSwECLQAUAAYACAAAACEAgrVGpIADAAC3BgAADgAAAAAAAAAAAAAAAAAuAgAAZHJzL2Uyb0Rv&#10;Yy54bWxQSwECLQAUAAYACAAAACEA73GOV9oAAAADAQAADwAAAAAAAAAAAAAAAADaBQAAZHJzL2Rv&#10;d25yZXYueG1sUEsFBgAAAAAEAAQA8wAAAOEGAAAAAA==&#10;" filled="f" stroked="f">
                <o:lock v:ext="edit" aspectratio="t"/>
                <w10:anchorlock/>
              </v:rect>
            </w:pict>
          </mc:Fallback>
        </mc:AlternateContent>
      </w:r>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 xml:space="preserve">4.4.4 Содержание </w:t>
      </w:r>
      <w:proofErr w:type="gramStart"/>
      <w:r w:rsidRPr="00FB28B4">
        <w:rPr>
          <w:rFonts w:ascii="Arial" w:eastAsia="Times New Roman" w:hAnsi="Arial" w:cs="Arial"/>
          <w:color w:val="2D2D2D"/>
          <w:spacing w:val="2"/>
          <w:sz w:val="21"/>
          <w:szCs w:val="21"/>
          <w:lang w:eastAsia="ru-RU"/>
        </w:rPr>
        <w:t>хлорид-ионов</w:t>
      </w:r>
      <w:proofErr w:type="gramEnd"/>
      <w:r w:rsidRPr="00FB28B4">
        <w:rPr>
          <w:rFonts w:ascii="Arial" w:eastAsia="Times New Roman" w:hAnsi="Arial" w:cs="Arial"/>
          <w:color w:val="2D2D2D"/>
          <w:spacing w:val="2"/>
          <w:sz w:val="21"/>
          <w:szCs w:val="21"/>
          <w:lang w:eastAsia="ru-RU"/>
        </w:rPr>
        <w:t xml:space="preserve"> в сухих смесях не должно превышать 0,1% по массе.</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b/>
          <w:bCs/>
          <w:color w:val="2D2D2D"/>
          <w:spacing w:val="2"/>
          <w:sz w:val="21"/>
          <w:szCs w:val="21"/>
          <w:lang w:eastAsia="ru-RU"/>
        </w:rPr>
        <w:t>4.5 Требования к растворным смесям</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4.5.1 Водоудерживающая способность растворных смесей должна быть не менее 90%.</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4.5.2 Подвижность растворных смесей, готовых к применению, устанавливают:</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xml:space="preserve">- по погружению конуса </w:t>
      </w:r>
      <w:proofErr w:type="gramStart"/>
      <w:r w:rsidRPr="00FB28B4">
        <w:rPr>
          <w:rFonts w:ascii="Arial" w:eastAsia="Times New Roman" w:hAnsi="Arial" w:cs="Arial"/>
          <w:color w:val="2D2D2D"/>
          <w:spacing w:val="2"/>
          <w:sz w:val="21"/>
          <w:szCs w:val="21"/>
          <w:lang w:eastAsia="ru-RU"/>
        </w:rPr>
        <w:t>П</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8" name="Прямоугольник 18" descr="ГОСТ Р 56703-2015 Смеси сухие строительные гидроизоляционные проникающие капиллярные на цементном вяжущем.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Р 56703-2015 Смеси сухие строительные гидроизоляционные проникающие капиллярные на цементном вяжущем.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edggMAALcGAAAOAAAAZHJzL2Uyb0RvYy54bWysVc1u3DYQvhfoOxC8y5I22h8JlgNn11sU&#10;cNsAaR+AK1EroRKpkrRlNygQO0iLIEF96L0/eQIjrVvDsTevQL1Rh9Tueu1cirY6COTM6Ju/b0bb&#10;D4+qEh1SIQvOYuxveRhRlvC0YPMYf/Xl1BlhJBVhKSk5ozE+phI/3Pn4o+2mjmiP57xMqUAAwmTU&#10;1DHOlaoj15VJTisit3hNGSgzLiqi4CrmbipIA+hV6fY8b+A2XKS14AmVEqSTTol3LH6W0UR9kWWS&#10;KlTGGGJT9i3se2be7s42ieaC1HmRLMMg/yKKihQMnK6hJkQRdCCKD6CqIhFc8kxtJbxyeZYVCbU5&#10;QDa+dy+bJzmpqc0FiiPrdZnk/webfH74WKAihd5BpxipoEf6l/ZZe6av9aJ9rn/XC/2ufa1v9KW+&#10;QsYopTKBCuqf9M/6N/0G6V9RfzD0HjiQQR+B6FpftCf6ErUn7fP2BXx3YY6n7TOAumxP9UUH2L4C&#10;BeBf6j86lf7L+jprvwfZAjzedCbvrdoGoM/bH9uXFlJf6XP9Ho7vAO4MTJbWN/ocAcKFCQNkp4Cz&#10;0NdIv4WU/oSAXhrVFtJvIMoXJq32BxvvlUUFgxNAXOi3oDgz9GhqGUGVntSPhWmwrPd58rVEjI9z&#10;wuZ0V9ZAMigfVG8lEoI3OSUp9Mk3EO4dDHORgIZmzWc8hXqTA8UteY4yURkfQAt0ZDl6vOYoPVIo&#10;AaHv+QMPmJyAqgdP33LYJdHq41pI9QnlFTKHGAuIzoKTw32pTDAkWpkYX4xPi7K0Y1CyOwIw7CTg&#10;Gj41OhOEZfXT0Av3RnujwAl6gz0n8CYTZ3c6DpzB1B/2Jw8m4/HE/8749YMoL9KUMuNmNWF+8M8Y&#10;vJz1bjbWMyZ5WaQGzoQkxXw2LgU6JDDhU/vYkoPm1sy9G4YtAuRyLyW/F3iPeqEzHYyGTjAN+k44&#10;9EaO54ePwoEXhMFkejel/YLR/54SamIc9nt926WNoO/l5tnnw9xIVBUKdmhZVDEerY1IZBi4x1Lb&#10;WkWKsjtvlMKEf1sKaPeq0ZavhqId+2c8PQa6Cg50AubBtodDzsW3GDWwOWMsvzkggmJUfsqA8qEf&#10;BGbV2kvQH/bgIjY1s00NYQlAxVhh1B3HqlvPB7Uo5jl48m1hGN+FMckKS2EzQl1Uy+GC7WgzWW5y&#10;s34379bq9n+z8zcAAAD//wMAUEsDBBQABgAIAAAAIQDqfSXP2gAAAAMBAAAPAAAAZHJzL2Rvd25y&#10;ZXYueG1sTI9BS8NAEIXvgv9hGcGL2I2KRWImRQpiEaE01Z632TEJZmfT7DaJ/96pF708eLzhvW+y&#10;xeRaNVAfGs8IN7MEFHHpbcMVwvv2+foBVIiGrWk9E8I3BVjk52eZSa0feUNDESslJRxSg1DH2KVa&#10;h7ImZ8LMd8SSffremSi2r7TtzSjlrtW3STLXzjQsC7XpaFlT+VUcHcJYrofd9u1Fr692K8+H1WFZ&#10;fLwiXl5MT4+gIk3x7xhO+IIOuTDt/ZFtUC2CPBJ/9ZTNxe0R7u4T0Hmm/7PnPwAAAP//AwBQSwEC&#10;LQAUAAYACAAAACEAtoM4kv4AAADhAQAAEwAAAAAAAAAAAAAAAAAAAAAAW0NvbnRlbnRfVHlwZXNd&#10;LnhtbFBLAQItABQABgAIAAAAIQA4/SH/1gAAAJQBAAALAAAAAAAAAAAAAAAAAC8BAABfcmVscy8u&#10;cmVsc1BLAQItABQABgAIAAAAIQBHkdedggMAALcGAAAOAAAAAAAAAAAAAAAAAC4CAABkcnMvZTJv&#10;RG9jLnhtbFBLAQItABQABgAIAAAAIQDqfSXP2gAAAAMBAAAPAAAAAAAAAAAAAAAAANwFAABkcnMv&#10;ZG93bnJldi54bWxQSwUGAAAAAAQABADzAAAA4wYAAAAA&#10;" filled="f" stroked="f">
                <o:lock v:ext="edit" aspectratio="t"/>
                <w10:anchorlock/>
              </v:rect>
            </w:pict>
          </mc:Fallback>
        </mc:AlternateContent>
      </w:r>
      <w:r w:rsidRPr="00FB28B4">
        <w:rPr>
          <w:rFonts w:ascii="Arial" w:eastAsia="Times New Roman" w:hAnsi="Arial" w:cs="Arial"/>
          <w:color w:val="2D2D2D"/>
          <w:spacing w:val="2"/>
          <w:sz w:val="21"/>
          <w:szCs w:val="21"/>
          <w:lang w:eastAsia="ru-RU"/>
        </w:rPr>
        <w:t> - для растворных мелкозернистых смесей;</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xml:space="preserve">- по </w:t>
      </w:r>
      <w:proofErr w:type="spellStart"/>
      <w:r w:rsidRPr="00FB28B4">
        <w:rPr>
          <w:rFonts w:ascii="Arial" w:eastAsia="Times New Roman" w:hAnsi="Arial" w:cs="Arial"/>
          <w:color w:val="2D2D2D"/>
          <w:spacing w:val="2"/>
          <w:sz w:val="21"/>
          <w:szCs w:val="21"/>
          <w:lang w:eastAsia="ru-RU"/>
        </w:rPr>
        <w:t>расплыву</w:t>
      </w:r>
      <w:proofErr w:type="spellEnd"/>
      <w:r w:rsidRPr="00FB28B4">
        <w:rPr>
          <w:rFonts w:ascii="Arial" w:eastAsia="Times New Roman" w:hAnsi="Arial" w:cs="Arial"/>
          <w:color w:val="2D2D2D"/>
          <w:spacing w:val="2"/>
          <w:sz w:val="21"/>
          <w:szCs w:val="21"/>
          <w:lang w:eastAsia="ru-RU"/>
        </w:rPr>
        <w:t xml:space="preserve"> конуса РК - для растворных тонкодисперсных смесей.</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Подвижность растворных смесей должна быть указана в технологическом регламенте на изготовление ПКС.</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 xml:space="preserve">4.5.3 </w:t>
      </w:r>
      <w:proofErr w:type="spellStart"/>
      <w:r w:rsidRPr="00FB28B4">
        <w:rPr>
          <w:rFonts w:ascii="Arial" w:eastAsia="Times New Roman" w:hAnsi="Arial" w:cs="Arial"/>
          <w:color w:val="2D2D2D"/>
          <w:spacing w:val="2"/>
          <w:sz w:val="21"/>
          <w:szCs w:val="21"/>
          <w:lang w:eastAsia="ru-RU"/>
        </w:rPr>
        <w:t>Сохраняемость</w:t>
      </w:r>
      <w:proofErr w:type="spellEnd"/>
      <w:r w:rsidRPr="00FB28B4">
        <w:rPr>
          <w:rFonts w:ascii="Arial" w:eastAsia="Times New Roman" w:hAnsi="Arial" w:cs="Arial"/>
          <w:color w:val="2D2D2D"/>
          <w:spacing w:val="2"/>
          <w:sz w:val="21"/>
          <w:szCs w:val="21"/>
          <w:lang w:eastAsia="ru-RU"/>
        </w:rPr>
        <w:t xml:space="preserve"> первоначальной подвижности растворных смесей определяют временем сохранения первоначальной подвижности в минутах. </w:t>
      </w:r>
      <w:proofErr w:type="spellStart"/>
      <w:r w:rsidRPr="00FB28B4">
        <w:rPr>
          <w:rFonts w:ascii="Arial" w:eastAsia="Times New Roman" w:hAnsi="Arial" w:cs="Arial"/>
          <w:color w:val="2D2D2D"/>
          <w:spacing w:val="2"/>
          <w:sz w:val="21"/>
          <w:szCs w:val="21"/>
          <w:lang w:eastAsia="ru-RU"/>
        </w:rPr>
        <w:t>Сохраняемость</w:t>
      </w:r>
      <w:proofErr w:type="spellEnd"/>
      <w:r w:rsidRPr="00FB28B4">
        <w:rPr>
          <w:rFonts w:ascii="Arial" w:eastAsia="Times New Roman" w:hAnsi="Arial" w:cs="Arial"/>
          <w:color w:val="2D2D2D"/>
          <w:spacing w:val="2"/>
          <w:sz w:val="21"/>
          <w:szCs w:val="21"/>
          <w:lang w:eastAsia="ru-RU"/>
        </w:rPr>
        <w:t xml:space="preserve"> первоначальной подвижности должна быть не менее периода времени, в течение которого растворную смесь вырабатывают.</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b/>
          <w:bCs/>
          <w:color w:val="2D2D2D"/>
          <w:spacing w:val="2"/>
          <w:sz w:val="21"/>
          <w:szCs w:val="21"/>
          <w:lang w:eastAsia="ru-RU"/>
        </w:rPr>
        <w:t>4.6 Требования к бетону после обработки ПКС</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4.6.1 Марка по водонепроницаемости бетонов, обработанных ПКС, должна быть выше марки необработанных бетонов не менее чем на 2 ступени.</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 xml:space="preserve">4.6.1.1 Оценку изменения марки по водонепроницаемости бетона, обработанного ПКС, в лабораторных условиях проводят на бетоне нормируемого состава, предварительно удалив слой ПКС с поверхности бетона. Нормируемый состав бетона, методика изготовления бетонных образцов и подготовка их поверхности перед нанесением ПКС приведены в </w:t>
      </w:r>
      <w:r w:rsidRPr="00FB28B4">
        <w:rPr>
          <w:rFonts w:ascii="Arial" w:eastAsia="Times New Roman" w:hAnsi="Arial" w:cs="Arial"/>
          <w:color w:val="2D2D2D"/>
          <w:spacing w:val="2"/>
          <w:sz w:val="21"/>
          <w:szCs w:val="21"/>
          <w:lang w:eastAsia="ru-RU"/>
        </w:rPr>
        <w:lastRenderedPageBreak/>
        <w:t>приложении А.</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4.6.1.2 Необходимость сохранения или удаления поверхностного слоя ПКС в условиях производства и эксплуатации конструкций устанавливает производитель работ в соответствии с технологическим регламентом, устанавливающим правила производства работ.</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4.6.2 Применение ПКС не должно приводить к снижению проектной прочности на сжатие обработанного бетона.</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4.6.3 Применение ПКС не должно приводить к снижению марки по морозостойкости обработанного бетона.</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4.6.4 Применение ПКС не должно снижать коррозионную стойкость обработанного бетона в агрессивных средах.</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Требования по защите от коррозии бетона, обработанного ПКС, должны соответствовать </w:t>
      </w:r>
      <w:hyperlink r:id="rId62" w:history="1">
        <w:r w:rsidRPr="00FB28B4">
          <w:rPr>
            <w:rFonts w:ascii="Arial" w:eastAsia="Times New Roman" w:hAnsi="Arial" w:cs="Arial"/>
            <w:color w:val="00466E"/>
            <w:spacing w:val="2"/>
            <w:sz w:val="21"/>
            <w:szCs w:val="21"/>
            <w:u w:val="single"/>
            <w:lang w:eastAsia="ru-RU"/>
          </w:rPr>
          <w:t>ГОСТ 31384</w:t>
        </w:r>
      </w:hyperlink>
      <w:r w:rsidRPr="00FB28B4">
        <w:rPr>
          <w:rFonts w:ascii="Arial" w:eastAsia="Times New Roman" w:hAnsi="Arial" w:cs="Arial"/>
          <w:color w:val="2D2D2D"/>
          <w:spacing w:val="2"/>
          <w:sz w:val="21"/>
          <w:szCs w:val="21"/>
          <w:lang w:eastAsia="ru-RU"/>
        </w:rPr>
        <w:t> и </w:t>
      </w:r>
      <w:hyperlink r:id="rId63" w:history="1">
        <w:r w:rsidRPr="00FB28B4">
          <w:rPr>
            <w:rFonts w:ascii="Arial" w:eastAsia="Times New Roman" w:hAnsi="Arial" w:cs="Arial"/>
            <w:color w:val="00466E"/>
            <w:spacing w:val="2"/>
            <w:sz w:val="21"/>
            <w:szCs w:val="21"/>
            <w:u w:val="single"/>
            <w:lang w:eastAsia="ru-RU"/>
          </w:rPr>
          <w:t>СП 28.13330.2012</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4.6.5 Применение ПКС не должно ухудшать показатели паропроницаемости обработанного бетона, установленные сводами правил по тепловой защите зданий и сооружений.</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b/>
          <w:bCs/>
          <w:color w:val="2D2D2D"/>
          <w:spacing w:val="2"/>
          <w:sz w:val="21"/>
          <w:szCs w:val="21"/>
          <w:lang w:eastAsia="ru-RU"/>
        </w:rPr>
        <w:t>4.7 Требования к материалам, применяемым для изготовления смесей</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Материалы, применяемые для изготовления ПКС, должны соответствовать требованиям </w:t>
      </w:r>
      <w:hyperlink r:id="rId64" w:history="1">
        <w:r w:rsidRPr="00FB28B4">
          <w:rPr>
            <w:rFonts w:ascii="Arial" w:eastAsia="Times New Roman" w:hAnsi="Arial" w:cs="Arial"/>
            <w:color w:val="00466E"/>
            <w:spacing w:val="2"/>
            <w:sz w:val="21"/>
            <w:szCs w:val="21"/>
            <w:u w:val="single"/>
            <w:lang w:eastAsia="ru-RU"/>
          </w:rPr>
          <w:t>ГОСТ 31357</w:t>
        </w:r>
      </w:hyperlink>
      <w:r w:rsidRPr="00FB28B4">
        <w:rPr>
          <w:rFonts w:ascii="Arial" w:eastAsia="Times New Roman" w:hAnsi="Arial" w:cs="Arial"/>
          <w:color w:val="2D2D2D"/>
          <w:spacing w:val="2"/>
          <w:sz w:val="21"/>
          <w:szCs w:val="21"/>
          <w:lang w:eastAsia="ru-RU"/>
        </w:rPr>
        <w:t> и стандартов или технических условий на эти материалы.</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b/>
          <w:bCs/>
          <w:color w:val="2D2D2D"/>
          <w:spacing w:val="2"/>
          <w:sz w:val="21"/>
          <w:szCs w:val="21"/>
          <w:lang w:eastAsia="ru-RU"/>
        </w:rPr>
        <w:t>4.8 Упаковка</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7.1 ПКС упаковывают в герметичные мешки из полиэтиленовой пленки по </w:t>
      </w:r>
      <w:hyperlink r:id="rId65" w:history="1">
        <w:r w:rsidRPr="00FB28B4">
          <w:rPr>
            <w:rFonts w:ascii="Arial" w:eastAsia="Times New Roman" w:hAnsi="Arial" w:cs="Arial"/>
            <w:color w:val="00466E"/>
            <w:spacing w:val="2"/>
            <w:sz w:val="21"/>
            <w:szCs w:val="21"/>
            <w:u w:val="single"/>
            <w:lang w:eastAsia="ru-RU"/>
          </w:rPr>
          <w:t>ГОСТ 17811</w:t>
        </w:r>
      </w:hyperlink>
      <w:r w:rsidRPr="00FB28B4">
        <w:rPr>
          <w:rFonts w:ascii="Arial" w:eastAsia="Times New Roman" w:hAnsi="Arial" w:cs="Arial"/>
          <w:color w:val="2D2D2D"/>
          <w:spacing w:val="2"/>
          <w:sz w:val="21"/>
          <w:szCs w:val="21"/>
          <w:lang w:eastAsia="ru-RU"/>
        </w:rPr>
        <w:t>, мешки по </w:t>
      </w:r>
      <w:hyperlink r:id="rId66" w:history="1">
        <w:r w:rsidRPr="00FB28B4">
          <w:rPr>
            <w:rFonts w:ascii="Arial" w:eastAsia="Times New Roman" w:hAnsi="Arial" w:cs="Arial"/>
            <w:color w:val="00466E"/>
            <w:spacing w:val="2"/>
            <w:sz w:val="21"/>
            <w:szCs w:val="21"/>
            <w:u w:val="single"/>
            <w:lang w:eastAsia="ru-RU"/>
          </w:rPr>
          <w:t>ГОСТ 2226</w:t>
        </w:r>
      </w:hyperlink>
      <w:r w:rsidRPr="00FB28B4">
        <w:rPr>
          <w:rFonts w:ascii="Arial" w:eastAsia="Times New Roman" w:hAnsi="Arial" w:cs="Arial"/>
          <w:color w:val="2D2D2D"/>
          <w:spacing w:val="2"/>
          <w:sz w:val="21"/>
          <w:szCs w:val="21"/>
          <w:lang w:eastAsia="ru-RU"/>
        </w:rPr>
        <w:t> (марку мешка определяет производитель ПКС с учетом необходимости защиты смесей от увлажнения), тканые полипропиленовые мешки по </w:t>
      </w:r>
      <w:hyperlink r:id="rId67" w:history="1">
        <w:r w:rsidRPr="00FB28B4">
          <w:rPr>
            <w:rFonts w:ascii="Arial" w:eastAsia="Times New Roman" w:hAnsi="Arial" w:cs="Arial"/>
            <w:color w:val="00466E"/>
            <w:spacing w:val="2"/>
            <w:sz w:val="21"/>
            <w:szCs w:val="21"/>
            <w:u w:val="single"/>
            <w:lang w:eastAsia="ru-RU"/>
          </w:rPr>
          <w:t>ГОСТ 32522</w:t>
        </w:r>
      </w:hyperlink>
      <w:r w:rsidRPr="00FB28B4">
        <w:rPr>
          <w:rFonts w:ascii="Arial" w:eastAsia="Times New Roman" w:hAnsi="Arial" w:cs="Arial"/>
          <w:color w:val="2D2D2D"/>
          <w:spacing w:val="2"/>
          <w:sz w:val="21"/>
          <w:szCs w:val="21"/>
          <w:lang w:eastAsia="ru-RU"/>
        </w:rPr>
        <w:t>, мешки типа "Биг-</w:t>
      </w:r>
      <w:proofErr w:type="spellStart"/>
      <w:r w:rsidRPr="00FB28B4">
        <w:rPr>
          <w:rFonts w:ascii="Arial" w:eastAsia="Times New Roman" w:hAnsi="Arial" w:cs="Arial"/>
          <w:color w:val="2D2D2D"/>
          <w:spacing w:val="2"/>
          <w:sz w:val="21"/>
          <w:szCs w:val="21"/>
          <w:lang w:eastAsia="ru-RU"/>
        </w:rPr>
        <w:t>Бэг</w:t>
      </w:r>
      <w:proofErr w:type="spellEnd"/>
      <w:r w:rsidRPr="00FB28B4">
        <w:rPr>
          <w:rFonts w:ascii="Arial" w:eastAsia="Times New Roman" w:hAnsi="Arial" w:cs="Arial"/>
          <w:color w:val="2D2D2D"/>
          <w:spacing w:val="2"/>
          <w:sz w:val="21"/>
          <w:szCs w:val="21"/>
          <w:lang w:eastAsia="ru-RU"/>
        </w:rPr>
        <w:t>". Допускается упаковывать ПКС в герметичные пластмассовые ведра по </w:t>
      </w:r>
      <w:hyperlink r:id="rId68" w:history="1">
        <w:r w:rsidRPr="00FB28B4">
          <w:rPr>
            <w:rFonts w:ascii="Arial" w:eastAsia="Times New Roman" w:hAnsi="Arial" w:cs="Arial"/>
            <w:color w:val="00466E"/>
            <w:spacing w:val="2"/>
            <w:sz w:val="21"/>
            <w:szCs w:val="21"/>
            <w:u w:val="single"/>
            <w:lang w:eastAsia="ru-RU"/>
          </w:rPr>
          <w:t xml:space="preserve">ГОСТ </w:t>
        </w:r>
        <w:proofErr w:type="gramStart"/>
        <w:r w:rsidRPr="00FB28B4">
          <w:rPr>
            <w:rFonts w:ascii="Arial" w:eastAsia="Times New Roman" w:hAnsi="Arial" w:cs="Arial"/>
            <w:color w:val="00466E"/>
            <w:spacing w:val="2"/>
            <w:sz w:val="21"/>
            <w:szCs w:val="21"/>
            <w:u w:val="single"/>
            <w:lang w:eastAsia="ru-RU"/>
          </w:rPr>
          <w:t>Р</w:t>
        </w:r>
        <w:proofErr w:type="gramEnd"/>
        <w:r w:rsidRPr="00FB28B4">
          <w:rPr>
            <w:rFonts w:ascii="Arial" w:eastAsia="Times New Roman" w:hAnsi="Arial" w:cs="Arial"/>
            <w:color w:val="00466E"/>
            <w:spacing w:val="2"/>
            <w:sz w:val="21"/>
            <w:szCs w:val="21"/>
            <w:u w:val="single"/>
            <w:lang w:eastAsia="ru-RU"/>
          </w:rPr>
          <w:t xml:space="preserve"> 51760</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Упаковка должна предотвращать доступ влаги к сухим смесям из окружающего воздуха. Не допускается нарушение целостности упаковки.</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b/>
          <w:bCs/>
          <w:color w:val="2D2D2D"/>
          <w:spacing w:val="2"/>
          <w:sz w:val="21"/>
          <w:szCs w:val="21"/>
          <w:lang w:eastAsia="ru-RU"/>
        </w:rPr>
        <w:t>4.9 Маркировка</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4.9.1 Маркировку ПКС наносят несмываемой краской на каждую упаковочную единицу в любой ее части или на этикетку, приклеенную на упаковку.</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Маркировка должна быть четкой и содержать:</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наименование предприятия-изготовителя и/или его товарный знак, адрес;</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lastRenderedPageBreak/>
        <w:br/>
        <w:t>- условное обозначение смеси;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дату изготовления (месяц, год);</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срок хранения;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xml:space="preserve">- массу смеси в мешке (ведре), </w:t>
      </w:r>
      <w:proofErr w:type="gramStart"/>
      <w:r w:rsidRPr="00FB28B4">
        <w:rPr>
          <w:rFonts w:ascii="Arial" w:eastAsia="Times New Roman" w:hAnsi="Arial" w:cs="Arial"/>
          <w:color w:val="2D2D2D"/>
          <w:spacing w:val="2"/>
          <w:sz w:val="21"/>
          <w:szCs w:val="21"/>
          <w:lang w:eastAsia="ru-RU"/>
        </w:rPr>
        <w:t>кг</w:t>
      </w:r>
      <w:proofErr w:type="gramEnd"/>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краткую инструкцию по применению с указанием количества воды, л/кг, необходимой для приготовления растворной смеси требуемой подвижности.</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4.9.2 Транспортная маркировка - по </w:t>
      </w:r>
      <w:hyperlink r:id="rId69" w:history="1">
        <w:r w:rsidRPr="00FB28B4">
          <w:rPr>
            <w:rFonts w:ascii="Arial" w:eastAsia="Times New Roman" w:hAnsi="Arial" w:cs="Arial"/>
            <w:color w:val="00466E"/>
            <w:spacing w:val="2"/>
            <w:sz w:val="21"/>
            <w:szCs w:val="21"/>
            <w:u w:val="single"/>
            <w:lang w:eastAsia="ru-RU"/>
          </w:rPr>
          <w:t>ГОСТ 14192</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4.9.3</w:t>
      </w:r>
      <w:proofErr w:type="gramStart"/>
      <w:r w:rsidRPr="00FB28B4">
        <w:rPr>
          <w:rFonts w:ascii="Arial" w:eastAsia="Times New Roman" w:hAnsi="Arial" w:cs="Arial"/>
          <w:color w:val="2D2D2D"/>
          <w:spacing w:val="2"/>
          <w:sz w:val="21"/>
          <w:szCs w:val="21"/>
          <w:lang w:eastAsia="ru-RU"/>
        </w:rPr>
        <w:t xml:space="preserve"> П</w:t>
      </w:r>
      <w:proofErr w:type="gramEnd"/>
      <w:r w:rsidRPr="00FB28B4">
        <w:rPr>
          <w:rFonts w:ascii="Arial" w:eastAsia="Times New Roman" w:hAnsi="Arial" w:cs="Arial"/>
          <w:color w:val="2D2D2D"/>
          <w:spacing w:val="2"/>
          <w:sz w:val="21"/>
          <w:szCs w:val="21"/>
          <w:lang w:eastAsia="ru-RU"/>
        </w:rPr>
        <w:t>ри необходимости дополнительные данные, позволяющие более полно идентифицировать ПКС, должны быть приведены в инструкции по применению ПКС.</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4.9.4</w:t>
      </w:r>
      <w:proofErr w:type="gramStart"/>
      <w:r w:rsidRPr="00FB28B4">
        <w:rPr>
          <w:rFonts w:ascii="Arial" w:eastAsia="Times New Roman" w:hAnsi="Arial" w:cs="Arial"/>
          <w:color w:val="2D2D2D"/>
          <w:spacing w:val="2"/>
          <w:sz w:val="21"/>
          <w:szCs w:val="21"/>
          <w:lang w:eastAsia="ru-RU"/>
        </w:rPr>
        <w:t xml:space="preserve"> Н</w:t>
      </w:r>
      <w:proofErr w:type="gramEnd"/>
      <w:r w:rsidRPr="00FB28B4">
        <w:rPr>
          <w:rFonts w:ascii="Arial" w:eastAsia="Times New Roman" w:hAnsi="Arial" w:cs="Arial"/>
          <w:color w:val="2D2D2D"/>
          <w:spacing w:val="2"/>
          <w:sz w:val="21"/>
          <w:szCs w:val="21"/>
          <w:lang w:eastAsia="ru-RU"/>
        </w:rPr>
        <w:t>а каждую упаковочную единицу должен быть нанесен манипуляционный знак "Беречь от влаги" по </w:t>
      </w:r>
      <w:hyperlink r:id="rId70" w:history="1">
        <w:r w:rsidRPr="00FB28B4">
          <w:rPr>
            <w:rFonts w:ascii="Arial" w:eastAsia="Times New Roman" w:hAnsi="Arial" w:cs="Arial"/>
            <w:color w:val="00466E"/>
            <w:spacing w:val="2"/>
            <w:sz w:val="21"/>
            <w:szCs w:val="21"/>
            <w:u w:val="single"/>
            <w:lang w:eastAsia="ru-RU"/>
          </w:rPr>
          <w:t>ГОСТ 14192</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B28B4">
        <w:rPr>
          <w:rFonts w:ascii="Arial" w:eastAsia="Times New Roman" w:hAnsi="Arial" w:cs="Arial"/>
          <w:color w:val="3C3C3C"/>
          <w:spacing w:val="2"/>
          <w:sz w:val="31"/>
          <w:szCs w:val="31"/>
          <w:lang w:eastAsia="ru-RU"/>
        </w:rPr>
        <w:t>5 Требования безопасности и охраны окружающей среды</w:t>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 xml:space="preserve">5.1 ПКС являются негорючими (группа НГ), </w:t>
      </w:r>
      <w:proofErr w:type="spellStart"/>
      <w:r w:rsidRPr="00FB28B4">
        <w:rPr>
          <w:rFonts w:ascii="Arial" w:eastAsia="Times New Roman" w:hAnsi="Arial" w:cs="Arial"/>
          <w:color w:val="2D2D2D"/>
          <w:spacing w:val="2"/>
          <w:sz w:val="21"/>
          <w:szCs w:val="21"/>
          <w:lang w:eastAsia="ru-RU"/>
        </w:rPr>
        <w:t>пожар</w:t>
      </w:r>
      <w:proofErr w:type="gramStart"/>
      <w:r w:rsidRPr="00FB28B4">
        <w:rPr>
          <w:rFonts w:ascii="Arial" w:eastAsia="Times New Roman" w:hAnsi="Arial" w:cs="Arial"/>
          <w:color w:val="2D2D2D"/>
          <w:spacing w:val="2"/>
          <w:sz w:val="21"/>
          <w:szCs w:val="21"/>
          <w:lang w:eastAsia="ru-RU"/>
        </w:rPr>
        <w:t>о</w:t>
      </w:r>
      <w:proofErr w:type="spellEnd"/>
      <w:r w:rsidRPr="00FB28B4">
        <w:rPr>
          <w:rFonts w:ascii="Arial" w:eastAsia="Times New Roman" w:hAnsi="Arial" w:cs="Arial"/>
          <w:color w:val="2D2D2D"/>
          <w:spacing w:val="2"/>
          <w:sz w:val="21"/>
          <w:szCs w:val="21"/>
          <w:lang w:eastAsia="ru-RU"/>
        </w:rPr>
        <w:t>-</w:t>
      </w:r>
      <w:proofErr w:type="gramEnd"/>
      <w:r w:rsidRPr="00FB28B4">
        <w:rPr>
          <w:rFonts w:ascii="Arial" w:eastAsia="Times New Roman" w:hAnsi="Arial" w:cs="Arial"/>
          <w:color w:val="2D2D2D"/>
          <w:spacing w:val="2"/>
          <w:sz w:val="21"/>
          <w:szCs w:val="21"/>
          <w:lang w:eastAsia="ru-RU"/>
        </w:rPr>
        <w:t xml:space="preserve"> и взрывобезопасными материалами, что, при необходимости, может быть подтверждено испытаниями по </w:t>
      </w:r>
      <w:hyperlink r:id="rId71" w:history="1">
        <w:r w:rsidRPr="00FB28B4">
          <w:rPr>
            <w:rFonts w:ascii="Arial" w:eastAsia="Times New Roman" w:hAnsi="Arial" w:cs="Arial"/>
            <w:color w:val="00466E"/>
            <w:spacing w:val="2"/>
            <w:sz w:val="21"/>
            <w:szCs w:val="21"/>
            <w:u w:val="single"/>
            <w:lang w:eastAsia="ru-RU"/>
          </w:rPr>
          <w:t>ГОСТ 30244</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5.2 Радиационн</w:t>
      </w:r>
      <w:proofErr w:type="gramStart"/>
      <w:r w:rsidRPr="00FB28B4">
        <w:rPr>
          <w:rFonts w:ascii="Arial" w:eastAsia="Times New Roman" w:hAnsi="Arial" w:cs="Arial"/>
          <w:color w:val="2D2D2D"/>
          <w:spacing w:val="2"/>
          <w:sz w:val="21"/>
          <w:szCs w:val="21"/>
          <w:lang w:eastAsia="ru-RU"/>
        </w:rPr>
        <w:t>о-</w:t>
      </w:r>
      <w:proofErr w:type="gramEnd"/>
      <w:r w:rsidRPr="00FB28B4">
        <w:rPr>
          <w:rFonts w:ascii="Arial" w:eastAsia="Times New Roman" w:hAnsi="Arial" w:cs="Arial"/>
          <w:color w:val="2D2D2D"/>
          <w:spacing w:val="2"/>
          <w:sz w:val="21"/>
          <w:szCs w:val="21"/>
          <w:lang w:eastAsia="ru-RU"/>
        </w:rPr>
        <w:t xml:space="preserve"> и санитарно-гигиеническую безопасность применения смесей устанавливают на основании санитарно-эпидемиологического заключения уполномоченных органов государственного санитарного надзора и оценивают по безопасности ПКС или их составляющих.</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Безопасность минеральных составляющих смесей (цемента, заполнителей, наполнителей, пигментов) оценивают по содержанию радиоактивных веществ, химических добавок - по их санитарно-гигиеническим характеристикам.</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5.3 ПКС не должны выделять во внешнюю среду вредные химические вещества в количествах, превышающих предельно допустимые концентрации (ПДК), утвержденные органами здравоохранения.</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5.4</w:t>
      </w:r>
      <w:proofErr w:type="gramStart"/>
      <w:r w:rsidRPr="00FB28B4">
        <w:rPr>
          <w:rFonts w:ascii="Arial" w:eastAsia="Times New Roman" w:hAnsi="Arial" w:cs="Arial"/>
          <w:color w:val="2D2D2D"/>
          <w:spacing w:val="2"/>
          <w:sz w:val="21"/>
          <w:szCs w:val="21"/>
          <w:lang w:eastAsia="ru-RU"/>
        </w:rPr>
        <w:t xml:space="preserve"> З</w:t>
      </w:r>
      <w:proofErr w:type="gramEnd"/>
      <w:r w:rsidRPr="00FB28B4">
        <w:rPr>
          <w:rFonts w:ascii="Arial" w:eastAsia="Times New Roman" w:hAnsi="Arial" w:cs="Arial"/>
          <w:color w:val="2D2D2D"/>
          <w:spacing w:val="2"/>
          <w:sz w:val="21"/>
          <w:szCs w:val="21"/>
          <w:lang w:eastAsia="ru-RU"/>
        </w:rPr>
        <w:t>апрещается сбрасывать ПКС, а также отходы от промывки оборудования в водоемы санитарно-бытового использования и канализацию.</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B28B4">
        <w:rPr>
          <w:rFonts w:ascii="Arial" w:eastAsia="Times New Roman" w:hAnsi="Arial" w:cs="Arial"/>
          <w:color w:val="3C3C3C"/>
          <w:spacing w:val="2"/>
          <w:sz w:val="31"/>
          <w:szCs w:val="31"/>
          <w:lang w:eastAsia="ru-RU"/>
        </w:rPr>
        <w:lastRenderedPageBreak/>
        <w:t>6 Правила приемки</w:t>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6.1 Приемку ПКС проводят в соответствии с требованиями </w:t>
      </w:r>
      <w:hyperlink r:id="rId72" w:history="1">
        <w:r w:rsidRPr="00FB28B4">
          <w:rPr>
            <w:rFonts w:ascii="Arial" w:eastAsia="Times New Roman" w:hAnsi="Arial" w:cs="Arial"/>
            <w:color w:val="00466E"/>
            <w:spacing w:val="2"/>
            <w:sz w:val="21"/>
            <w:szCs w:val="21"/>
            <w:u w:val="single"/>
            <w:lang w:eastAsia="ru-RU"/>
          </w:rPr>
          <w:t>ГОСТ 31357</w:t>
        </w:r>
      </w:hyperlink>
      <w:r w:rsidRPr="00FB28B4">
        <w:rPr>
          <w:rFonts w:ascii="Arial" w:eastAsia="Times New Roman" w:hAnsi="Arial" w:cs="Arial"/>
          <w:color w:val="2D2D2D"/>
          <w:spacing w:val="2"/>
          <w:sz w:val="21"/>
          <w:szCs w:val="21"/>
          <w:lang w:eastAsia="ru-RU"/>
        </w:rPr>
        <w:t> и настоящего стандарта.</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6.2 ПКС должны быть приняты техническим контролем предприятия-изготовителя. Смеси отпускают и принимают по массе.</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6.3 ПКС принимают партиями. За партию смеси принимают количество смеси одного вида и состава, изготовленной из одних материалов по одной технологии.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xml:space="preserve">Объем партии ПКС устанавливают по согласованию с потребителем, но не </w:t>
      </w:r>
      <w:proofErr w:type="gramStart"/>
      <w:r w:rsidRPr="00FB28B4">
        <w:rPr>
          <w:rFonts w:ascii="Arial" w:eastAsia="Times New Roman" w:hAnsi="Arial" w:cs="Arial"/>
          <w:color w:val="2D2D2D"/>
          <w:spacing w:val="2"/>
          <w:sz w:val="21"/>
          <w:szCs w:val="21"/>
          <w:lang w:eastAsia="ru-RU"/>
        </w:rPr>
        <w:t>более суточной</w:t>
      </w:r>
      <w:proofErr w:type="gramEnd"/>
      <w:r w:rsidRPr="00FB28B4">
        <w:rPr>
          <w:rFonts w:ascii="Arial" w:eastAsia="Times New Roman" w:hAnsi="Arial" w:cs="Arial"/>
          <w:color w:val="2D2D2D"/>
          <w:spacing w:val="2"/>
          <w:sz w:val="21"/>
          <w:szCs w:val="21"/>
          <w:lang w:eastAsia="ru-RU"/>
        </w:rPr>
        <w:t xml:space="preserve"> выработки смесительной установки.</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6.4 Качество ПКС обеспечивают:</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входным контролем сырья и материалов;</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операционным производственным (технологическим) контролем.</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Входной и операционный контроль осуществляют производители в соответствии с технологическим регламентом на изготовление ПКС.</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6.5 Качество ПКС подтверждают приемочным контролем, включающим в себя приемо-сдаточные и периодические испытания.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Для проведения испытаний от каждой партии ПКС отбирают методом случайного отбора не менее пяти упаковочных единиц.</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6.6</w:t>
      </w:r>
      <w:proofErr w:type="gramStart"/>
      <w:r w:rsidRPr="00FB28B4">
        <w:rPr>
          <w:rFonts w:ascii="Arial" w:eastAsia="Times New Roman" w:hAnsi="Arial" w:cs="Arial"/>
          <w:color w:val="2D2D2D"/>
          <w:spacing w:val="2"/>
          <w:sz w:val="21"/>
          <w:szCs w:val="21"/>
          <w:lang w:eastAsia="ru-RU"/>
        </w:rPr>
        <w:t xml:space="preserve"> П</w:t>
      </w:r>
      <w:proofErr w:type="gramEnd"/>
      <w:r w:rsidRPr="00FB28B4">
        <w:rPr>
          <w:rFonts w:ascii="Arial" w:eastAsia="Times New Roman" w:hAnsi="Arial" w:cs="Arial"/>
          <w:color w:val="2D2D2D"/>
          <w:spacing w:val="2"/>
          <w:sz w:val="21"/>
          <w:szCs w:val="21"/>
          <w:lang w:eastAsia="ru-RU"/>
        </w:rPr>
        <w:t>ри приемо-сдаточных испытаниях каждой партии смеси определяют:</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влажность, насыпную плотность, наибольшую крупность зерен заполнителя и содержание зерен наибольшей крупности - для смесей в сухом состоянии;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xml:space="preserve">- подвижность, </w:t>
      </w:r>
      <w:proofErr w:type="spellStart"/>
      <w:r w:rsidRPr="00FB28B4">
        <w:rPr>
          <w:rFonts w:ascii="Arial" w:eastAsia="Times New Roman" w:hAnsi="Arial" w:cs="Arial"/>
          <w:color w:val="2D2D2D"/>
          <w:spacing w:val="2"/>
          <w:sz w:val="21"/>
          <w:szCs w:val="21"/>
          <w:lang w:eastAsia="ru-RU"/>
        </w:rPr>
        <w:t>сохраняемость</w:t>
      </w:r>
      <w:proofErr w:type="spellEnd"/>
      <w:r w:rsidRPr="00FB28B4">
        <w:rPr>
          <w:rFonts w:ascii="Arial" w:eastAsia="Times New Roman" w:hAnsi="Arial" w:cs="Arial"/>
          <w:color w:val="2D2D2D"/>
          <w:spacing w:val="2"/>
          <w:sz w:val="21"/>
          <w:szCs w:val="21"/>
          <w:lang w:eastAsia="ru-RU"/>
        </w:rPr>
        <w:t xml:space="preserve"> подвижности и водоудерживающую способность - для смесей, готовых к применению.</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При получении неудовлетворительных результатов приемо-сдаточных испытаний хотя бы по одному показателю проводят повторные испытания на удвоенном количестве смеси, взятой от той же партии. Результаты повторных испытаний являются окончательными и распространяются на всю партию.</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Партию ПКС бракуют, если смесь хотя бы по одному показателю не соответствует требованиям настоящего стандарта.</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lastRenderedPageBreak/>
        <w:t>6.7</w:t>
      </w:r>
      <w:proofErr w:type="gramStart"/>
      <w:r w:rsidRPr="00FB28B4">
        <w:rPr>
          <w:rFonts w:ascii="Arial" w:eastAsia="Times New Roman" w:hAnsi="Arial" w:cs="Arial"/>
          <w:color w:val="2D2D2D"/>
          <w:spacing w:val="2"/>
          <w:sz w:val="21"/>
          <w:szCs w:val="21"/>
          <w:lang w:eastAsia="ru-RU"/>
        </w:rPr>
        <w:t xml:space="preserve"> П</w:t>
      </w:r>
      <w:proofErr w:type="gramEnd"/>
      <w:r w:rsidRPr="00FB28B4">
        <w:rPr>
          <w:rFonts w:ascii="Arial" w:eastAsia="Times New Roman" w:hAnsi="Arial" w:cs="Arial"/>
          <w:color w:val="2D2D2D"/>
          <w:spacing w:val="2"/>
          <w:sz w:val="21"/>
          <w:szCs w:val="21"/>
          <w:lang w:eastAsia="ru-RU"/>
        </w:rPr>
        <w:t>ри периодических испытаниях определяют:</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содержание хлорид-ионов не реже одного раза в год, а также при изменении качества исходных материалов, рецептуры и технологии производства ПКС - для смесей в сухом состоянии;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водонепроницаемость при прямом и обратном давлении воды в сроки, согласованные с потребителем, но не реже одного раза в год, а также при изменении качества исходных материалов, рецептуры и технологии производства ПКС - для бетона, обработанного ПКС.</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Результаты периодических испытаний распространяются на все производственные партии ПКС, произведенные до проведения следующих периодических испытаний, при условии соответствия этих партий требованиям настоящего стандарта в объеме приемо-сдаточных испытаний.</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Периодичность и необходимость определения дополнительных показателей качества ПКС устанавливают в технологическом регламенте на изготовление смесей. Дополнительные показатели могут быть определены также по просьбе потребителя.</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6.8 Радиационн</w:t>
      </w:r>
      <w:proofErr w:type="gramStart"/>
      <w:r w:rsidRPr="00FB28B4">
        <w:rPr>
          <w:rFonts w:ascii="Arial" w:eastAsia="Times New Roman" w:hAnsi="Arial" w:cs="Arial"/>
          <w:color w:val="2D2D2D"/>
          <w:spacing w:val="2"/>
          <w:sz w:val="21"/>
          <w:szCs w:val="21"/>
          <w:lang w:eastAsia="ru-RU"/>
        </w:rPr>
        <w:t>о-</w:t>
      </w:r>
      <w:proofErr w:type="gramEnd"/>
      <w:r w:rsidRPr="00FB28B4">
        <w:rPr>
          <w:rFonts w:ascii="Arial" w:eastAsia="Times New Roman" w:hAnsi="Arial" w:cs="Arial"/>
          <w:color w:val="2D2D2D"/>
          <w:spacing w:val="2"/>
          <w:sz w:val="21"/>
          <w:szCs w:val="21"/>
          <w:lang w:eastAsia="ru-RU"/>
        </w:rPr>
        <w:t xml:space="preserve"> и санитарно-гигиеническую оценку смесей подтверждают наличием санитарно-эпидемиологического заключения уполномоченных органов государственного санитарного надзора, которое необходимо возобновлять по истечении срока его действия или при изменении качества исходных материалов, состава ПКС и технологии изготовления.</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6.9 Радиационно-гигиеническую оценку смесей допускается проводить на основании паспортных данных поставщиков минеральных материалов, применяемых для изготовления ПКС, о содержании естественных радионуклидов в этих материалах.</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При отсутствии данных поставщика о содержании естественных радионуклидов в исходных материалах предприятие - изготовитель ПКС не реже одного раза в год, а также при каждой смене поставщика определяет содержание естественных радионуклидов в материалах и/или смеси по </w:t>
      </w:r>
      <w:hyperlink r:id="rId73" w:history="1">
        <w:r w:rsidRPr="00FB28B4">
          <w:rPr>
            <w:rFonts w:ascii="Arial" w:eastAsia="Times New Roman" w:hAnsi="Arial" w:cs="Arial"/>
            <w:color w:val="00466E"/>
            <w:spacing w:val="2"/>
            <w:sz w:val="21"/>
            <w:szCs w:val="21"/>
            <w:u w:val="single"/>
            <w:lang w:eastAsia="ru-RU"/>
          </w:rPr>
          <w:t>ГОСТ 30108</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6.10 Потребитель имеет право проводить контрольную проверку качества ПКС в соответствии с требованиями и методами, установленными в настоящем стандарте.</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6.11</w:t>
      </w:r>
      <w:proofErr w:type="gramStart"/>
      <w:r w:rsidRPr="00FB28B4">
        <w:rPr>
          <w:rFonts w:ascii="Arial" w:eastAsia="Times New Roman" w:hAnsi="Arial" w:cs="Arial"/>
          <w:color w:val="2D2D2D"/>
          <w:spacing w:val="2"/>
          <w:sz w:val="21"/>
          <w:szCs w:val="21"/>
          <w:lang w:eastAsia="ru-RU"/>
        </w:rPr>
        <w:t xml:space="preserve"> К</w:t>
      </w:r>
      <w:proofErr w:type="gramEnd"/>
      <w:r w:rsidRPr="00FB28B4">
        <w:rPr>
          <w:rFonts w:ascii="Arial" w:eastAsia="Times New Roman" w:hAnsi="Arial" w:cs="Arial"/>
          <w:color w:val="2D2D2D"/>
          <w:spacing w:val="2"/>
          <w:sz w:val="21"/>
          <w:szCs w:val="21"/>
          <w:lang w:eastAsia="ru-RU"/>
        </w:rPr>
        <w:t>аждая партия поставляемой ПКС должна сопровождаться документом о качестве, в котором указывают:</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наименование предприятия-изготовителя;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наименование и условное обозначение смеси;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номер партии;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номер и дату выдачи документа о качестве;</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lastRenderedPageBreak/>
        <w:br/>
        <w:t>- объем партии, кг (т);</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значения основных показателей качества смесей, установленные при приемо-сдаточных испытаниях данной партии;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значения показателей качества смесей, установленные при периодических испытаниях;</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удельную эффективную активность естественных радионуклидов </w:t>
      </w:r>
      <w:r w:rsidRPr="00FB28B4">
        <w:rPr>
          <w:rFonts w:ascii="Arial" w:eastAsia="Times New Roman" w:hAnsi="Arial" w:cs="Arial"/>
          <w:i/>
          <w:iCs/>
          <w:color w:val="2D2D2D"/>
          <w:spacing w:val="2"/>
          <w:sz w:val="21"/>
          <w:szCs w:val="21"/>
          <w:lang w:eastAsia="ru-RU"/>
        </w:rPr>
        <w:t>A</w:t>
      </w:r>
      <w:r>
        <w:rPr>
          <w:rFonts w:ascii="Arial" w:eastAsia="Times New Roman" w:hAnsi="Arial" w:cs="Arial"/>
          <w:noProof/>
          <w:color w:val="2D2D2D"/>
          <w:spacing w:val="2"/>
          <w:sz w:val="21"/>
          <w:szCs w:val="21"/>
          <w:lang w:eastAsia="ru-RU"/>
        </w:rPr>
        <mc:AlternateContent>
          <mc:Choice Requires="wps">
            <w:drawing>
              <wp:inline distT="0" distB="0" distL="0" distR="0">
                <wp:extent cx="241300" cy="241300"/>
                <wp:effectExtent l="0" t="0" r="0" b="0"/>
                <wp:docPr id="17" name="Прямоугольник 17" descr="ГОСТ Р 56703-2015 Смеси сухие строительные гидроизоляционные проникающие капиллярные на цементном вяжущем.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Р 56703-2015 Смеси сухие строительные гидроизоляционные проникающие капиллярные на цементном вяжущем. Технические условия"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k/fwMAALcGAAAOAAAAZHJzL2Uyb0RvYy54bWysVd1u3EQUvkfiHUZz79jeeH9sxanS3SxC&#10;ClCp8ACz9ng9wp4xM06cUCE1qQqqQOSCe376BFEhEKXJ9hXGb8SZ8e5mk94gwBfWzDnH3/n7zvHO&#10;o+OyQEdUKiZ4jP0tDyPKE5EyPo/xF59PnRFGqiY8JYXgNMYnVOFHux9+sNNUEe2JXBQplQhAuIqa&#10;KsZ5XVeR66okpyVRW6KiHJSZkCWp4SrnbipJA+hl4fY8b+A2QqaVFAlVCqSTTol3LX6W0aT+LMsU&#10;rVERY4ittm9p3zPzdnd3SDSXpMpZsgyD/IsoSsI4OF1DTUhN0KFk70GVLJFCiazeSkTpiixjCbU5&#10;QDa+9yCbpzmpqM0FiqOqdZnU/webfHr0RCKWQu+GGHFSQo/0L+3z9lzf6EX7Qv+uF/pt+4O+1Vf6&#10;GhmjlKoEKqh/0j/r3/RrpH9F/cHQ23Yggz4C0Y2+bE/1FWpP2xftS/ju0hzP2ucAddWe6csOsP0e&#10;FIB/pf/oVPov6+u8/RZkC/B425m8s2obgL5of2xfWUh9rS/0Ozi+BbhzMFla3+oLBAiXJgyQnQHO&#10;Qt8g/QZS+hMCemVUW0i/hihfmrTa72y81xYVDE4BcaHfgOLc0KOpVARVelo9kabBqjoQyZcKcTHO&#10;CZ/TPVUByaB8UL2VSErR5JSk0CffQLj3MMxFARqaNZ+IFOpNDmthyXOcydL4AFqgY8vRkzVH6XGN&#10;EhD2An/bAyYnoFqejQcSrT6upKo/oqJE5hBjCdFZcHJ0oOrOdGVifHExZUUBchIV/J4AMDsJuIZP&#10;jc4EYVn9LPTC/dH+KHCC3mDfCbzJxNmbjgNnMPWH/cn2ZDye+N8Yv34Q5SxNKTduVhPmB/+MwctZ&#10;72ZjPWNKFCw1cCYkJeezcSHREYEJn9rHlhw0d2bu/TBsvSCXByn5vcB73Aud6WA0dIJp0HfCoTdy&#10;PD98HA68IAwm0/spHTBO/3tKqIlx2O/1bZc2gn6Qm2ef93MjUclq2KEFK2M8WhuRyDBwn6e2tTVh&#10;RXfeKIUJ/64U0O5Voy1fDUU79s9EegJ0lQLoBMyDbQ+HXMivMWpgc8ZYfXVIJMWo+JgD5UM/CMyq&#10;tZegP+zBRW5qZpsawhOAinGNUXcc1916Pqwkm+fgybeF4WIPxiRjlsJmhLqolsMF29FmstzkZv1u&#10;3q3V3f9m928AAAD//wMAUEsDBBQABgAIAAAAIQCpL2i32AAAAAMBAAAPAAAAZHJzL2Rvd25yZXYu&#10;eG1sTI9BS8NAEIXvgv9hGcGL2I0K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tjtpP38DAAC3BgAADgAAAAAAAAAAAAAAAAAuAgAAZHJzL2Uyb0RvYy54&#10;bWxQSwECLQAUAAYACAAAACEAqS9ot9gAAAADAQAADwAAAAAAAAAAAAAAAADZBQAAZHJzL2Rvd25y&#10;ZXYueG1sUEsFBgAAAAAEAAQA8wAAAN4GAAAAAA==&#10;" filled="f" stroked="f">
                <o:lock v:ext="edit" aspectratio="t"/>
                <w10:anchorlock/>
              </v:rect>
            </w:pict>
          </mc:Fallback>
        </mc:AlternateContent>
      </w:r>
      <w:r w:rsidRPr="00FB28B4">
        <w:rPr>
          <w:rFonts w:ascii="Arial" w:eastAsia="Times New Roman" w:hAnsi="Arial" w:cs="Arial"/>
          <w:color w:val="2D2D2D"/>
          <w:spacing w:val="2"/>
          <w:sz w:val="21"/>
          <w:szCs w:val="21"/>
          <w:lang w:eastAsia="ru-RU"/>
        </w:rPr>
        <w:t> в смесях;</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обозначение настоящего стандарта.</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B28B4">
        <w:rPr>
          <w:rFonts w:ascii="Arial" w:eastAsia="Times New Roman" w:hAnsi="Arial" w:cs="Arial"/>
          <w:color w:val="3C3C3C"/>
          <w:spacing w:val="2"/>
          <w:sz w:val="31"/>
          <w:szCs w:val="31"/>
          <w:lang w:eastAsia="ru-RU"/>
        </w:rPr>
        <w:t>7 Методы испытаний</w:t>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7.1 Отбор проб сухой смеси для проведения испытаний проводят в соответствии с </w:t>
      </w:r>
      <w:hyperlink r:id="rId74" w:history="1">
        <w:r w:rsidRPr="00FB28B4">
          <w:rPr>
            <w:rFonts w:ascii="Arial" w:eastAsia="Times New Roman" w:hAnsi="Arial" w:cs="Arial"/>
            <w:color w:val="00466E"/>
            <w:spacing w:val="2"/>
            <w:sz w:val="21"/>
            <w:szCs w:val="21"/>
            <w:u w:val="single"/>
            <w:lang w:eastAsia="ru-RU"/>
          </w:rPr>
          <w:t>ГОСТ 31356</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7.2 Влажность, насыпную плотность, наибольшую крупность зерен заполнителя и содержание зерен наибольшей крупности определяют по </w:t>
      </w:r>
      <w:hyperlink r:id="rId75" w:history="1">
        <w:r w:rsidRPr="00FB28B4">
          <w:rPr>
            <w:rFonts w:ascii="Arial" w:eastAsia="Times New Roman" w:hAnsi="Arial" w:cs="Arial"/>
            <w:color w:val="00466E"/>
            <w:spacing w:val="2"/>
            <w:sz w:val="21"/>
            <w:szCs w:val="21"/>
            <w:u w:val="single"/>
            <w:lang w:eastAsia="ru-RU"/>
          </w:rPr>
          <w:t>ГОСТ 8735</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 xml:space="preserve">7.3 Содержание </w:t>
      </w:r>
      <w:proofErr w:type="gramStart"/>
      <w:r w:rsidRPr="00FB28B4">
        <w:rPr>
          <w:rFonts w:ascii="Arial" w:eastAsia="Times New Roman" w:hAnsi="Arial" w:cs="Arial"/>
          <w:color w:val="2D2D2D"/>
          <w:spacing w:val="2"/>
          <w:sz w:val="21"/>
          <w:szCs w:val="21"/>
          <w:lang w:eastAsia="ru-RU"/>
        </w:rPr>
        <w:t>хлорид-ионов</w:t>
      </w:r>
      <w:proofErr w:type="gramEnd"/>
      <w:r w:rsidRPr="00FB28B4">
        <w:rPr>
          <w:rFonts w:ascii="Arial" w:eastAsia="Times New Roman" w:hAnsi="Arial" w:cs="Arial"/>
          <w:color w:val="2D2D2D"/>
          <w:spacing w:val="2"/>
          <w:sz w:val="21"/>
          <w:szCs w:val="21"/>
          <w:lang w:eastAsia="ru-RU"/>
        </w:rPr>
        <w:t xml:space="preserve"> в ПКС определяют по </w:t>
      </w:r>
      <w:hyperlink r:id="rId76" w:history="1">
        <w:r w:rsidRPr="00FB28B4">
          <w:rPr>
            <w:rFonts w:ascii="Arial" w:eastAsia="Times New Roman" w:hAnsi="Arial" w:cs="Arial"/>
            <w:color w:val="00466E"/>
            <w:spacing w:val="2"/>
            <w:sz w:val="21"/>
            <w:szCs w:val="21"/>
            <w:u w:val="single"/>
            <w:lang w:eastAsia="ru-RU"/>
          </w:rPr>
          <w:t>ГОСТ 5382</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 xml:space="preserve">7.4 Подвижность растворной мелкозернистой смеси определяют по погружению конуса </w:t>
      </w:r>
      <w:proofErr w:type="gramStart"/>
      <w:r w:rsidRPr="00FB28B4">
        <w:rPr>
          <w:rFonts w:ascii="Arial" w:eastAsia="Times New Roman" w:hAnsi="Arial" w:cs="Arial"/>
          <w:color w:val="2D2D2D"/>
          <w:spacing w:val="2"/>
          <w:sz w:val="21"/>
          <w:szCs w:val="21"/>
          <w:lang w:eastAsia="ru-RU"/>
        </w:rPr>
        <w:t>П</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6" name="Прямоугольник 16" descr="ГОСТ Р 56703-2015 Смеси сухие строительные гидроизоляционные проникающие капиллярные на цементном вяжущем.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Р 56703-2015 Смеси сухие строительные гидроизоляционные проникающие капиллярные на цементном вяжущем.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EhggMAALcGAAAOAAAAZHJzL2Uyb0RvYy54bWysVc1u3DYQvhfoOxC8y5I22h8JlgNn11sU&#10;cNsAaR+AK1EroRKpkrRlNygQO0iLIEF96L0/eQIjrVvDsTevQL1Rh9Tueu1cirY6COTM6Ju/b0bb&#10;D4+qEh1SIQvOYuxveRhRlvC0YPMYf/Xl1BlhJBVhKSk5ozE+phI/3Pn4o+2mjmiP57xMqUAAwmTU&#10;1DHOlaoj15VJTisit3hNGSgzLiqi4CrmbipIA+hV6fY8b+A2XKS14AmVEqSTTol3LH6W0UR9kWWS&#10;KlTGGGJT9i3se2be7s42ieaC1HmRLMMg/yKKihQMnK6hJkQRdCCKD6CqIhFc8kxtJbxyeZYVCbU5&#10;QDa+dy+bJzmpqc0FiiPrdZnk/webfH74WKAihd4NMGKkgh7pX9pn7Zm+1ov2uf5dL/S79rW+0Zf6&#10;ChmjlMoEKqh/0j/r3/QbpH9F/cHQe+BABn0Eomt90Z7oS9SetM/bF/DdhTmets8A6rI91RcdYPsK&#10;FIB/qf/oVPov6+us/R5kC/B405m8t2obgD5vf2xfWkh9pc/1ezi+A7gzMFla3+hzBAgXJgyQnQLO&#10;Ql8j/RZS+hMCemlUW0i/gShfmLTaH2y8VxYVDE4AcaHfguLM0KOpZQRVelI/FqbBst7nydcSMT7O&#10;CZvTXVkDyaB8UL2VSAje5JSk0CffQLh3MMxFAhqaNZ/xFOpNDhS35DnKRGV8AC3QkeXo8Zqj9Eih&#10;BIS+5w88YHICqh48fcthl0Srj2sh1SeUV8gcYiwgOgtODvelMsGQaGVifDE+LcrSjkHJ7gjAsJOA&#10;a/jU6EwQltVPQy/cG+2NAifoDfacwJtMnN3pOHAGU3/YnzyYjMcT/zvj1w+ivEhTyoyb1YT5wT9j&#10;8HLWu9lYz5jkZZEaOBOSFPPZuBTokMCET+1jSw6aWzP3bhi2CJDLvZT8XuA96oXOdDAaOsE06Dvh&#10;0Bs5nh8+CgdeEAaT6d2U9gtG/3tKqIlx2O/1bZc2gr6Xm2efD3MjUVUo2KFlUcV4tDYikWHgHktt&#10;axUpyu68UQoT/m0poN2rRlu+Gop27J/x9BjoKjjQCZgH2x4OORffYtTA5oyx/OaACIpR+SkDyod+&#10;EJhVay9Bf9iDi9jUzDY1hCUAFWOFUXccq249H9SimOfgybeFYXwXxiQrLIXNCHVRLYcLtqPNZLnJ&#10;zfrdvFur2//Nzt8AAAD//wMAUEsDBBQABgAIAAAAIQDqfSXP2gAAAAMBAAAPAAAAZHJzL2Rvd25y&#10;ZXYueG1sTI9BS8NAEIXvgv9hGcGL2I2KRWImRQpiEaE01Z632TEJZmfT7DaJ/96pF708eLzhvW+y&#10;xeRaNVAfGs8IN7MEFHHpbcMVwvv2+foBVIiGrWk9E8I3BVjk52eZSa0feUNDESslJRxSg1DH2KVa&#10;h7ImZ8LMd8SSffremSi2r7TtzSjlrtW3STLXzjQsC7XpaFlT+VUcHcJYrofd9u1Fr692K8+H1WFZ&#10;fLwiXl5MT4+gIk3x7xhO+IIOuTDt/ZFtUC2CPBJ/9ZTNxe0R7u4T0Hmm/7PnPwAAAP//AwBQSwEC&#10;LQAUAAYACAAAACEAtoM4kv4AAADhAQAAEwAAAAAAAAAAAAAAAAAAAAAAW0NvbnRlbnRfVHlwZXNd&#10;LnhtbFBLAQItABQABgAIAAAAIQA4/SH/1gAAAJQBAAALAAAAAAAAAAAAAAAAAC8BAABfcmVscy8u&#10;cmVsc1BLAQItABQABgAIAAAAIQDOqLEhggMAALcGAAAOAAAAAAAAAAAAAAAAAC4CAABkcnMvZTJv&#10;RG9jLnhtbFBLAQItABQABgAIAAAAIQDqfSXP2gAAAAMBAAAPAAAAAAAAAAAAAAAAANwFAABkcnMv&#10;ZG93bnJldi54bWxQSwUGAAAAAAQABADzAAAA4wYAAAAA&#10;" filled="f" stroked="f">
                <o:lock v:ext="edit" aspectratio="t"/>
                <w10:anchorlock/>
              </v:rect>
            </w:pict>
          </mc:Fallback>
        </mc:AlternateContent>
      </w:r>
      <w:r w:rsidRPr="00FB28B4">
        <w:rPr>
          <w:rFonts w:ascii="Arial" w:eastAsia="Times New Roman" w:hAnsi="Arial" w:cs="Arial"/>
          <w:color w:val="2D2D2D"/>
          <w:spacing w:val="2"/>
          <w:sz w:val="21"/>
          <w:szCs w:val="21"/>
          <w:lang w:eastAsia="ru-RU"/>
        </w:rPr>
        <w:t> по </w:t>
      </w:r>
      <w:hyperlink r:id="rId77" w:history="1">
        <w:r w:rsidRPr="00FB28B4">
          <w:rPr>
            <w:rFonts w:ascii="Arial" w:eastAsia="Times New Roman" w:hAnsi="Arial" w:cs="Arial"/>
            <w:color w:val="00466E"/>
            <w:spacing w:val="2"/>
            <w:sz w:val="21"/>
            <w:szCs w:val="21"/>
            <w:u w:val="single"/>
            <w:lang w:eastAsia="ru-RU"/>
          </w:rPr>
          <w:t>ГОСТ 5802</w:t>
        </w:r>
      </w:hyperlink>
      <w:r w:rsidRPr="00FB28B4">
        <w:rPr>
          <w:rFonts w:ascii="Arial" w:eastAsia="Times New Roman" w:hAnsi="Arial" w:cs="Arial"/>
          <w:color w:val="2D2D2D"/>
          <w:spacing w:val="2"/>
          <w:sz w:val="21"/>
          <w:szCs w:val="21"/>
          <w:lang w:eastAsia="ru-RU"/>
        </w:rPr>
        <w:t xml:space="preserve">; растворной тонкодисперсной смеси - по </w:t>
      </w:r>
      <w:proofErr w:type="spellStart"/>
      <w:r w:rsidRPr="00FB28B4">
        <w:rPr>
          <w:rFonts w:ascii="Arial" w:eastAsia="Times New Roman" w:hAnsi="Arial" w:cs="Arial"/>
          <w:color w:val="2D2D2D"/>
          <w:spacing w:val="2"/>
          <w:sz w:val="21"/>
          <w:szCs w:val="21"/>
          <w:lang w:eastAsia="ru-RU"/>
        </w:rPr>
        <w:t>расплыву</w:t>
      </w:r>
      <w:proofErr w:type="spellEnd"/>
      <w:r w:rsidRPr="00FB28B4">
        <w:rPr>
          <w:rFonts w:ascii="Arial" w:eastAsia="Times New Roman" w:hAnsi="Arial" w:cs="Arial"/>
          <w:color w:val="2D2D2D"/>
          <w:spacing w:val="2"/>
          <w:sz w:val="21"/>
          <w:szCs w:val="21"/>
          <w:lang w:eastAsia="ru-RU"/>
        </w:rPr>
        <w:t xml:space="preserve"> конуса РК по </w:t>
      </w:r>
      <w:hyperlink r:id="rId78" w:history="1">
        <w:r w:rsidRPr="00FB28B4">
          <w:rPr>
            <w:rFonts w:ascii="Arial" w:eastAsia="Times New Roman" w:hAnsi="Arial" w:cs="Arial"/>
            <w:color w:val="00466E"/>
            <w:spacing w:val="2"/>
            <w:sz w:val="21"/>
            <w:szCs w:val="21"/>
            <w:u w:val="single"/>
            <w:lang w:eastAsia="ru-RU"/>
          </w:rPr>
          <w:t>ГОСТ 310.4</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proofErr w:type="spellStart"/>
      <w:r w:rsidRPr="00FB28B4">
        <w:rPr>
          <w:rFonts w:ascii="Arial" w:eastAsia="Times New Roman" w:hAnsi="Arial" w:cs="Arial"/>
          <w:color w:val="2D2D2D"/>
          <w:spacing w:val="2"/>
          <w:sz w:val="21"/>
          <w:szCs w:val="21"/>
          <w:lang w:eastAsia="ru-RU"/>
        </w:rPr>
        <w:t>Сохраняемость</w:t>
      </w:r>
      <w:proofErr w:type="spellEnd"/>
      <w:r w:rsidRPr="00FB28B4">
        <w:rPr>
          <w:rFonts w:ascii="Arial" w:eastAsia="Times New Roman" w:hAnsi="Arial" w:cs="Arial"/>
          <w:color w:val="2D2D2D"/>
          <w:spacing w:val="2"/>
          <w:sz w:val="21"/>
          <w:szCs w:val="21"/>
          <w:lang w:eastAsia="ru-RU"/>
        </w:rPr>
        <w:t xml:space="preserve"> первоначальной подвижности растворных смесей определяют временем до изменения П</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 name="Прямоугольник 15" descr="ГОСТ Р 56703-2015 Смеси сухие строительные гидроизоляционные проникающие капиллярные на цементном вяжущем.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Р 56703-2015 Смеси сухие строительные гидроизоляционные проникающие капиллярные на цементном вяжущем.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mggMAALcGAAAOAAAAZHJzL2Uyb0RvYy54bWysVc1u20YQvhfoOyz2TpNUSEkkTAeOZBUF&#10;nB8g7QOsyKVIlNxld2nTbhAgdpAEQYL60Ht/8gRGEreGYyuvsHyjzi4lWXYuRVseiN2Z4Td/3ww3&#10;7x6UBdqnQuacRdjdcDCiLOZJzmYR/v67iTXESNaEJaTgjEb4kEp8d+vrrzabKqQ9nvEioQIBCJNh&#10;U0U4q+sqtG0ZZ7QkcoNXlIEy5aIkNVzFzE4EaQC9LOye4/TthoukEjymUoJ03CnxlsFPUxrXD9NU&#10;0hoVEYbYavMW5j3Vb3trk4QzQaosjxdhkH8RRUlyBk5XUGNSE7Qn8i+gyjwWXPK03oh5afM0zWNq&#10;coBsXOdWNo8zUlGTCxRHVqsyyf8PNn6w/0igPIHe+RgxUkKP1G/ts/ZEXap5+1x9UHP1qX2rrtS5&#10;ukDaKKEyhgqqX9Sv6g/1Dqnfkd8fOHcsyMBHILpUZ+2ROkftUfu8fQHfnenjcfsMoM7bY3XWAbZv&#10;QAH45+pjp1J/GV8n7UuQzcHjVWfy2ahNAOq0/bl9bSDVhTpVn+H4CeBOwGRhfaVOESCc6TBAdgw4&#10;c3WJ1HtI6U8I6LVWbSD1DqJ8odNqX5l4LwwqGBwB4ly9B8WJpkdTyRCq9Lh6JHSDZbXL4x8kYnyU&#10;ETaj27ICkkH5oHpLkRC8yShJoE+uhrBvYOiLBDQ0be7zBOpN9mpuyHOQilL7AFqgA8PRwxVH6UGN&#10;YhC6jtt3gMkxqHrw+IbDNgmXH1dC1t9QXiJ9iLCA6Aw42d+VtQ6GhEsT7YvxSV4UZgwKdkMAhp0E&#10;XMOnWqeDMKx+EjjBznBn6Fler79jec54bG1PRp7Vn7gDf3xnPBqN3afar+uFWZ4klGk3ywlzvX/G&#10;4MWsd7OxmjHJizzRcDokKWbTUSHQPoEJn5jHlBw012b2zTBMESCXWym5Pc+51wusSX84sLyJ51vB&#10;wBlajhvcC/qOF3jjyc2UdnNG/3tKqIlw4Pd806W1oG/l5pjny9xIWOY17NAiLyM8XBmRUDNwhyWm&#10;tTXJi+68Vgod/nUpoN3LRhu+aop27J/y5BDoKjjQCZgH2x4OGRc/YdTA5oyw/HGPCIpR8S0Dygeu&#10;5+lVay6eP+jBRaxrpusawmKAinCNUXcc1d163qtEPsvAk2sKw/g2jEmaGwrrEeqiWgwXbEeTyWKT&#10;6/W7fjdW1/+brb8BAAD//wMAUEsDBBQABgAIAAAAIQDqfSXP2gAAAAMBAAAPAAAAZHJzL2Rvd25y&#10;ZXYueG1sTI9BS8NAEIXvgv9hGcGL2I2KRWImRQpiEaE01Z632TEJZmfT7DaJ/96pF708eLzhvW+y&#10;xeRaNVAfGs8IN7MEFHHpbcMVwvv2+foBVIiGrWk9E8I3BVjk52eZSa0feUNDESslJRxSg1DH2KVa&#10;h7ImZ8LMd8SSffremSi2r7TtzSjlrtW3STLXzjQsC7XpaFlT+VUcHcJYrofd9u1Fr692K8+H1WFZ&#10;fLwiXl5MT4+gIk3x7xhO+IIOuTDt/ZFtUC2CPBJ/9ZTNxe0R7u4T0Hmm/7PnPwAAAP//AwBQSwEC&#10;LQAUAAYACAAAACEAtoM4kv4AAADhAQAAEwAAAAAAAAAAAAAAAAAAAAAAW0NvbnRlbnRfVHlwZXNd&#10;LnhtbFBLAQItABQABgAIAAAAIQA4/SH/1gAAAJQBAAALAAAAAAAAAAAAAAAAAC8BAABfcmVscy8u&#10;cmVsc1BLAQItABQABgAIAAAAIQAa/u5mggMAALcGAAAOAAAAAAAAAAAAAAAAAC4CAABkcnMvZTJv&#10;RG9jLnhtbFBLAQItABQABgAIAAAAIQDqfSXP2gAAAAMBAAAPAAAAAAAAAAAAAAAAANwFAABkcnMv&#10;ZG93bnJldi54bWxQSwUGAAAAAAQABADzAAAA4wYAAAAA&#10;" filled="f" stroked="f">
                <o:lock v:ext="edit" aspectratio="t"/>
                <w10:anchorlock/>
              </v:rect>
            </w:pict>
          </mc:Fallback>
        </mc:AlternateContent>
      </w:r>
      <w:r w:rsidRPr="00FB28B4">
        <w:rPr>
          <w:rFonts w:ascii="Arial" w:eastAsia="Times New Roman" w:hAnsi="Arial" w:cs="Arial"/>
          <w:color w:val="2D2D2D"/>
          <w:spacing w:val="2"/>
          <w:sz w:val="21"/>
          <w:szCs w:val="21"/>
          <w:lang w:eastAsia="ru-RU"/>
        </w:rPr>
        <w:t> или РК соответственно.</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7.5 Водоудерживающую способность растворных смесей определяют по </w:t>
      </w:r>
      <w:hyperlink r:id="rId79" w:history="1">
        <w:r w:rsidRPr="00FB28B4">
          <w:rPr>
            <w:rFonts w:ascii="Arial" w:eastAsia="Times New Roman" w:hAnsi="Arial" w:cs="Arial"/>
            <w:color w:val="00466E"/>
            <w:spacing w:val="2"/>
            <w:sz w:val="21"/>
            <w:szCs w:val="21"/>
            <w:u w:val="single"/>
            <w:lang w:eastAsia="ru-RU"/>
          </w:rPr>
          <w:t>ГОСТ 5802</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7.6 Водонепроницаемость бетонов, обработанных ПКС, определяют по </w:t>
      </w:r>
      <w:hyperlink r:id="rId80" w:history="1">
        <w:r w:rsidRPr="00FB28B4">
          <w:rPr>
            <w:rFonts w:ascii="Arial" w:eastAsia="Times New Roman" w:hAnsi="Arial" w:cs="Arial"/>
            <w:color w:val="00466E"/>
            <w:spacing w:val="2"/>
            <w:sz w:val="21"/>
            <w:szCs w:val="21"/>
            <w:u w:val="single"/>
            <w:lang w:eastAsia="ru-RU"/>
          </w:rPr>
          <w:t>ГОСТ 12730.5</w:t>
        </w:r>
      </w:hyperlink>
      <w:r w:rsidRPr="00FB28B4">
        <w:rPr>
          <w:rFonts w:ascii="Arial" w:eastAsia="Times New Roman" w:hAnsi="Arial" w:cs="Arial"/>
          <w:color w:val="2D2D2D"/>
          <w:spacing w:val="2"/>
          <w:sz w:val="21"/>
          <w:szCs w:val="21"/>
          <w:lang w:eastAsia="ru-RU"/>
        </w:rPr>
        <w:t>, морозостойкость - по </w:t>
      </w:r>
      <w:hyperlink r:id="rId81" w:history="1">
        <w:r w:rsidRPr="00FB28B4">
          <w:rPr>
            <w:rFonts w:ascii="Arial" w:eastAsia="Times New Roman" w:hAnsi="Arial" w:cs="Arial"/>
            <w:color w:val="00466E"/>
            <w:spacing w:val="2"/>
            <w:sz w:val="21"/>
            <w:szCs w:val="21"/>
            <w:u w:val="single"/>
            <w:lang w:eastAsia="ru-RU"/>
          </w:rPr>
          <w:t>ГОСТ 10060</w:t>
        </w:r>
      </w:hyperlink>
      <w:r w:rsidRPr="00FB28B4">
        <w:rPr>
          <w:rFonts w:ascii="Arial" w:eastAsia="Times New Roman" w:hAnsi="Arial" w:cs="Arial"/>
          <w:color w:val="2D2D2D"/>
          <w:spacing w:val="2"/>
          <w:sz w:val="21"/>
          <w:szCs w:val="21"/>
          <w:lang w:eastAsia="ru-RU"/>
        </w:rPr>
        <w:t> после удаления с поверхности бетона слоя ПКС. При лабораторных испытаниях ПКС наносят на бетонные образцы, изготовленные по приложению А.</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Морозостойкость и водонепроницаемость бетонов, обработанных ПКС, оценивают по разности значений, полученных при испытаниях основных бетонных образцов, обработанных ПКС, и контрольных бетонных образцов.</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7.7 Коррозионную стойкость бетона, обработанного ПКС, при различных видах коррозии определяют по </w:t>
      </w:r>
      <w:hyperlink r:id="rId82" w:history="1">
        <w:r w:rsidRPr="00FB28B4">
          <w:rPr>
            <w:rFonts w:ascii="Arial" w:eastAsia="Times New Roman" w:hAnsi="Arial" w:cs="Arial"/>
            <w:color w:val="00466E"/>
            <w:spacing w:val="2"/>
            <w:sz w:val="21"/>
            <w:szCs w:val="21"/>
            <w:u w:val="single"/>
            <w:lang w:eastAsia="ru-RU"/>
          </w:rPr>
          <w:t>ГОСТ 31383</w:t>
        </w:r>
      </w:hyperlink>
      <w:r w:rsidRPr="00FB28B4">
        <w:rPr>
          <w:rFonts w:ascii="Arial" w:eastAsia="Times New Roman" w:hAnsi="Arial" w:cs="Arial"/>
          <w:color w:val="2D2D2D"/>
          <w:spacing w:val="2"/>
          <w:sz w:val="21"/>
          <w:szCs w:val="21"/>
          <w:lang w:eastAsia="ru-RU"/>
        </w:rPr>
        <w:t>, </w:t>
      </w:r>
      <w:hyperlink r:id="rId83" w:history="1">
        <w:r w:rsidRPr="00FB28B4">
          <w:rPr>
            <w:rFonts w:ascii="Arial" w:eastAsia="Times New Roman" w:hAnsi="Arial" w:cs="Arial"/>
            <w:color w:val="00466E"/>
            <w:spacing w:val="2"/>
            <w:sz w:val="21"/>
            <w:szCs w:val="21"/>
            <w:u w:val="single"/>
            <w:lang w:eastAsia="ru-RU"/>
          </w:rPr>
          <w:t>ГОСТ 27677</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lastRenderedPageBreak/>
        <w:t>7.8 Прочность на сжатие бетона, обработанного ПКС, определяют по </w:t>
      </w:r>
      <w:hyperlink r:id="rId84" w:history="1">
        <w:r w:rsidRPr="00FB28B4">
          <w:rPr>
            <w:rFonts w:ascii="Arial" w:eastAsia="Times New Roman" w:hAnsi="Arial" w:cs="Arial"/>
            <w:color w:val="00466E"/>
            <w:spacing w:val="2"/>
            <w:sz w:val="21"/>
            <w:szCs w:val="21"/>
            <w:u w:val="single"/>
            <w:lang w:eastAsia="ru-RU"/>
          </w:rPr>
          <w:t>ГОСТ 10180</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7.9 Паропроницаемость бетона, обработанного ПКС, определяют по </w:t>
      </w:r>
      <w:hyperlink r:id="rId85" w:history="1">
        <w:r w:rsidRPr="00FB28B4">
          <w:rPr>
            <w:rFonts w:ascii="Arial" w:eastAsia="Times New Roman" w:hAnsi="Arial" w:cs="Arial"/>
            <w:color w:val="00466E"/>
            <w:spacing w:val="2"/>
            <w:sz w:val="21"/>
            <w:szCs w:val="21"/>
            <w:u w:val="single"/>
            <w:lang w:eastAsia="ru-RU"/>
          </w:rPr>
          <w:t>ГОСТ 25898</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7.10 Удельную эффективную активность естественных радионуклидов </w:t>
      </w:r>
      <w:r w:rsidRPr="00FB28B4">
        <w:rPr>
          <w:rFonts w:ascii="Arial" w:eastAsia="Times New Roman" w:hAnsi="Arial" w:cs="Arial"/>
          <w:i/>
          <w:iCs/>
          <w:color w:val="2D2D2D"/>
          <w:spacing w:val="2"/>
          <w:sz w:val="21"/>
          <w:szCs w:val="21"/>
          <w:lang w:eastAsia="ru-RU"/>
        </w:rPr>
        <w:t>A</w:t>
      </w:r>
      <w:r>
        <w:rPr>
          <w:rFonts w:ascii="Arial" w:eastAsia="Times New Roman" w:hAnsi="Arial" w:cs="Arial"/>
          <w:noProof/>
          <w:color w:val="2D2D2D"/>
          <w:spacing w:val="2"/>
          <w:sz w:val="21"/>
          <w:szCs w:val="21"/>
          <w:lang w:eastAsia="ru-RU"/>
        </w:rPr>
        <mc:AlternateContent>
          <mc:Choice Requires="wps">
            <w:drawing>
              <wp:inline distT="0" distB="0" distL="0" distR="0">
                <wp:extent cx="241300" cy="241300"/>
                <wp:effectExtent l="0" t="0" r="0" b="0"/>
                <wp:docPr id="14" name="Прямоугольник 14" descr="ГОСТ Р 56703-2015 Смеси сухие строительные гидроизоляционные проникающие капиллярные на цементном вяжущем.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Р 56703-2015 Смеси сухие строительные гидроизоляционные проникающие капиллярные на цементном вяжущем. Технические условия"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Z4fwMAALcGAAAOAAAAZHJzL2Uyb0RvYy54bWysVd1u3EQUvkfiHUZz79jeeH9sxanS3SxC&#10;ClCp8ACz9nhtYc+YmUmcUCE1qQqqQOSCe376BFEhEKXJ9hXGb8SZ8e5mk94gwBfWzDnH3/n7zvHO&#10;o+OqREdUyIKzGPtbHkaUJTwt2DzGX3w+dUYYSUVYSkrOaIxPqMSPdj/8YKepI9rjOS9TKhCAMBk1&#10;dYxzperIdWWS04rILV5TBsqMi4oouIq5mwrSAHpVuj3PG7gNF2kteEKlBOmkU+Jdi59lNFGfZZmk&#10;CpUxhtiUfQv7npm3u7tDorkgdV4kyzDIv4iiIgUDp2uoCVEEHYriPaiqSASXPFNbCa9cnmVFQm0O&#10;kI3vPcjmaU5qanOB4sh6XSb5/8Emnx49EahIoXcBRoxU0CP9S/u8Pdc3etG+0L/rhX7b/qBv9ZW+&#10;RsYopTKBCuqf9M/6N/0a6V9RfzD0th3IoI9AdKMv21N9hdrT9kX7Er67NMez9jlAXbVn+rIDbL8H&#10;BeBf6T86lf7L+jpvvwXZAjzedibvrNoGoC/aH9tXFlJf6wv9Do5vAe4cTJbWt/oCAcKlCQNkZ4Cz&#10;0DdIv4GU/oSAXhnVFtKvIcqXJq32OxvvtUUFg1NAXOg3oDg39GhqGUGVntZPhGmwrA948qVEjI9z&#10;wuZ0T9ZAMigfVG8lEoI3OSUp9Mk3EO49DHORgIZmzSc8hXqTQ8UteY4zURkfQAt0bDl6suYoPVYo&#10;AWEv8Lc9YHICquXZeCDR6uNaSPUR5RUyhxgLiM6Ck6MDqTrTlYnxxfi0KEuQk6hk9wSA2UnANXxq&#10;dCYIy+pnoRfuj/ZHgRP0BvtO4E0mzt50HDiDqT/sT7Yn4/HE/8b49YMoL9KUMuNmNWF+8M8YvJz1&#10;bjbWMyZ5WaQGzoQkxXw2LgU6IjDhU/vYkoPmzsy9H4atF+TyICW/F3iPe6EzHYyGTjAN+k449EaO&#10;54ePw4EXhMFkej+lg4LR/54SamIc9nt926WNoB/k5tnn/dxIVBUKdmhZVDEerY1IZBi4z1LbWkWK&#10;sjtvlMKEf1cKaPeq0ZavhqId+2c8PQG6Cg50AubBtodDzsXXGDWwOWMsvzokgmJUfsyA8qEfBGbV&#10;2kvQH/bgIjY1s00NYQlAxVhh1B3HqlvPh7Uo5jl48m1hGN+DMckKS2EzQl1Uy+GC7WgzWW5ys343&#10;79bq7n+z+zcAAAD//wMAUEsDBBQABgAIAAAAIQCpL2i32AAAAAMBAAAPAAAAZHJzL2Rvd25yZXYu&#10;eG1sTI9BS8NAEIXvgv9hGcGL2I0K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Ym02eH8DAAC3BgAADgAAAAAAAAAAAAAAAAAuAgAAZHJzL2Uyb0RvYy54&#10;bWxQSwECLQAUAAYACAAAACEAqS9ot9gAAAADAQAADwAAAAAAAAAAAAAAAADZBQAAZHJzL2Rvd25y&#10;ZXYueG1sUEsFBgAAAAAEAAQA8wAAAN4GAAAAAA==&#10;" filled="f" stroked="f">
                <o:lock v:ext="edit" aspectratio="t"/>
                <w10:anchorlock/>
              </v:rect>
            </w:pict>
          </mc:Fallback>
        </mc:AlternateContent>
      </w:r>
      <w:r w:rsidRPr="00FB28B4">
        <w:rPr>
          <w:rFonts w:ascii="Arial" w:eastAsia="Times New Roman" w:hAnsi="Arial" w:cs="Arial"/>
          <w:color w:val="2D2D2D"/>
          <w:spacing w:val="2"/>
          <w:sz w:val="21"/>
          <w:szCs w:val="21"/>
          <w:lang w:eastAsia="ru-RU"/>
        </w:rPr>
        <w:t> в исходных материалах, применяемых для изготовления ПКС, определяют по </w:t>
      </w:r>
      <w:hyperlink r:id="rId86" w:history="1">
        <w:r w:rsidRPr="00FB28B4">
          <w:rPr>
            <w:rFonts w:ascii="Arial" w:eastAsia="Times New Roman" w:hAnsi="Arial" w:cs="Arial"/>
            <w:color w:val="00466E"/>
            <w:spacing w:val="2"/>
            <w:sz w:val="21"/>
            <w:szCs w:val="21"/>
            <w:u w:val="single"/>
            <w:lang w:eastAsia="ru-RU"/>
          </w:rPr>
          <w:t>ГОСТ 30108</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7.11 Материалы, применяемые для изготовления ПКС, испытывают в соответствии с требованиями стандартов или технических условий на эти материалы.</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Методы испытаний материалов, применяемых для изготовления ПКС, должны быть указаны в технологическом регламенте на производство ПКС.</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B28B4">
        <w:rPr>
          <w:rFonts w:ascii="Arial" w:eastAsia="Times New Roman" w:hAnsi="Arial" w:cs="Arial"/>
          <w:color w:val="3C3C3C"/>
          <w:spacing w:val="2"/>
          <w:sz w:val="31"/>
          <w:szCs w:val="31"/>
          <w:lang w:eastAsia="ru-RU"/>
        </w:rPr>
        <w:t>8 Транспортирование и хранение</w:t>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b/>
          <w:bCs/>
          <w:color w:val="2D2D2D"/>
          <w:spacing w:val="2"/>
          <w:sz w:val="21"/>
          <w:szCs w:val="21"/>
          <w:lang w:eastAsia="ru-RU"/>
        </w:rPr>
        <w:t>8.1 Транспортирование</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 xml:space="preserve">8.1.1 ПКС, упакованные в соответствии с 4.8, перевозят транспортными пакетами </w:t>
      </w:r>
      <w:proofErr w:type="gramStart"/>
      <w:r w:rsidRPr="00FB28B4">
        <w:rPr>
          <w:rFonts w:ascii="Arial" w:eastAsia="Times New Roman" w:hAnsi="Arial" w:cs="Arial"/>
          <w:color w:val="2D2D2D"/>
          <w:spacing w:val="2"/>
          <w:sz w:val="21"/>
          <w:szCs w:val="21"/>
          <w:lang w:eastAsia="ru-RU"/>
        </w:rPr>
        <w:t>автомобильным</w:t>
      </w:r>
      <w:proofErr w:type="gramEnd"/>
      <w:r w:rsidRPr="00FB28B4">
        <w:rPr>
          <w:rFonts w:ascii="Arial" w:eastAsia="Times New Roman" w:hAnsi="Arial" w:cs="Arial"/>
          <w:color w:val="2D2D2D"/>
          <w:spacing w:val="2"/>
          <w:sz w:val="21"/>
          <w:szCs w:val="21"/>
          <w:lang w:eastAsia="ru-RU"/>
        </w:rPr>
        <w:t>, железнодорожным или другими видами транспорта в соответствии с правилами перевозки и крепления грузов, действующими на транспорте конкретного вида, и инструкцией предприятия-изготовителя.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Допускается перевозить смеси в силосах вместимостью от 3 до 18 т при условии выполнения требований 8.1.2.</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8.1.2 Применяемые средства транспортирования смесей должны исключать возможность попадания атмосферных осадков, а также обеспечивать защиту упаковки от механического повреждения и нарушения целостности.</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b/>
          <w:bCs/>
          <w:color w:val="2D2D2D"/>
          <w:spacing w:val="2"/>
          <w:sz w:val="21"/>
          <w:szCs w:val="21"/>
          <w:lang w:eastAsia="ru-RU"/>
        </w:rPr>
        <w:t>8.2 Хранение</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8.2.1 Упакованные ПКС следует хранить в крытых сухих складских помещениях, не допуская их увлажнения и обеспечивая сохранность упаковки.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При температуре окружающей среды выше плюс 30°C следует защищать упакованные смеси от попадания прямых солнечных лучей.</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При хранении упаковки с ПКС укладывают для защиты от влаги на деревянные поддоны на расстоянии 150 мм от земли в ряды, по высоте не более 5 рядов. При складировании на большую высоту необходимо предусматривать мероприятия, предотвращающие разрыв (разлом) упаковки. Поддоны с мешками должны быть укрыты плотной полимерной пленкой на весь период хранения.</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lastRenderedPageBreak/>
        <w:t xml:space="preserve">8.2.2 Гарантийный срок хранения упакованных ПКС при хранении в соответствии с 8.2.1 - 6 </w:t>
      </w:r>
      <w:proofErr w:type="spellStart"/>
      <w:proofErr w:type="gramStart"/>
      <w:r w:rsidRPr="00FB28B4">
        <w:rPr>
          <w:rFonts w:ascii="Arial" w:eastAsia="Times New Roman" w:hAnsi="Arial" w:cs="Arial"/>
          <w:color w:val="2D2D2D"/>
          <w:spacing w:val="2"/>
          <w:sz w:val="21"/>
          <w:szCs w:val="21"/>
          <w:lang w:eastAsia="ru-RU"/>
        </w:rPr>
        <w:t>мес</w:t>
      </w:r>
      <w:proofErr w:type="spellEnd"/>
      <w:proofErr w:type="gramEnd"/>
      <w:r w:rsidRPr="00FB28B4">
        <w:rPr>
          <w:rFonts w:ascii="Arial" w:eastAsia="Times New Roman" w:hAnsi="Arial" w:cs="Arial"/>
          <w:color w:val="2D2D2D"/>
          <w:spacing w:val="2"/>
          <w:sz w:val="21"/>
          <w:szCs w:val="21"/>
          <w:lang w:eastAsia="ru-RU"/>
        </w:rPr>
        <w:t xml:space="preserve"> со дня изготовления. Смеси, упакованные в полиэтиленовые герметичные емкости, допускается хранить в течение 12 мес.</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xml:space="preserve">Срок хранения смесей, транспортируемых в силосах, - 3 </w:t>
      </w:r>
      <w:proofErr w:type="spellStart"/>
      <w:proofErr w:type="gramStart"/>
      <w:r w:rsidRPr="00FB28B4">
        <w:rPr>
          <w:rFonts w:ascii="Arial" w:eastAsia="Times New Roman" w:hAnsi="Arial" w:cs="Arial"/>
          <w:color w:val="2D2D2D"/>
          <w:spacing w:val="2"/>
          <w:sz w:val="21"/>
          <w:szCs w:val="21"/>
          <w:lang w:eastAsia="ru-RU"/>
        </w:rPr>
        <w:t>мес</w:t>
      </w:r>
      <w:proofErr w:type="spellEnd"/>
      <w:proofErr w:type="gramEnd"/>
      <w:r w:rsidRPr="00FB28B4">
        <w:rPr>
          <w:rFonts w:ascii="Arial" w:eastAsia="Times New Roman" w:hAnsi="Arial" w:cs="Arial"/>
          <w:color w:val="2D2D2D"/>
          <w:spacing w:val="2"/>
          <w:sz w:val="21"/>
          <w:szCs w:val="21"/>
          <w:lang w:eastAsia="ru-RU"/>
        </w:rPr>
        <w:t xml:space="preserve"> со дня изготовления.</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xml:space="preserve">По истечении срока хранения смесь должна быть проверена на соответствие требованиям настоящего стандарта. В случае соответствия смесь допускается использовать по назначению в течение 3 </w:t>
      </w:r>
      <w:proofErr w:type="spellStart"/>
      <w:proofErr w:type="gramStart"/>
      <w:r w:rsidRPr="00FB28B4">
        <w:rPr>
          <w:rFonts w:ascii="Arial" w:eastAsia="Times New Roman" w:hAnsi="Arial" w:cs="Arial"/>
          <w:color w:val="2D2D2D"/>
          <w:spacing w:val="2"/>
          <w:sz w:val="21"/>
          <w:szCs w:val="21"/>
          <w:lang w:eastAsia="ru-RU"/>
        </w:rPr>
        <w:t>мес</w:t>
      </w:r>
      <w:proofErr w:type="spellEnd"/>
      <w:proofErr w:type="gramEnd"/>
      <w:r w:rsidRPr="00FB28B4">
        <w:rPr>
          <w:rFonts w:ascii="Arial" w:eastAsia="Times New Roman" w:hAnsi="Arial" w:cs="Arial"/>
          <w:color w:val="2D2D2D"/>
          <w:spacing w:val="2"/>
          <w:sz w:val="21"/>
          <w:szCs w:val="21"/>
          <w:lang w:eastAsia="ru-RU"/>
        </w:rPr>
        <w:t xml:space="preserve"> со дня проверки.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B28B4">
        <w:rPr>
          <w:rFonts w:ascii="Arial" w:eastAsia="Times New Roman" w:hAnsi="Arial" w:cs="Arial"/>
          <w:color w:val="3C3C3C"/>
          <w:spacing w:val="2"/>
          <w:sz w:val="31"/>
          <w:szCs w:val="31"/>
          <w:lang w:eastAsia="ru-RU"/>
        </w:rPr>
        <w:t>Приложение</w:t>
      </w:r>
      <w:proofErr w:type="gramStart"/>
      <w:r w:rsidRPr="00FB28B4">
        <w:rPr>
          <w:rFonts w:ascii="Arial" w:eastAsia="Times New Roman" w:hAnsi="Arial" w:cs="Arial"/>
          <w:color w:val="3C3C3C"/>
          <w:spacing w:val="2"/>
          <w:sz w:val="31"/>
          <w:szCs w:val="31"/>
          <w:lang w:eastAsia="ru-RU"/>
        </w:rPr>
        <w:t xml:space="preserve"> А</w:t>
      </w:r>
      <w:proofErr w:type="gramEnd"/>
      <w:r w:rsidRPr="00FB28B4">
        <w:rPr>
          <w:rFonts w:ascii="Arial" w:eastAsia="Times New Roman" w:hAnsi="Arial" w:cs="Arial"/>
          <w:color w:val="3C3C3C"/>
          <w:spacing w:val="2"/>
          <w:sz w:val="31"/>
          <w:szCs w:val="31"/>
          <w:lang w:eastAsia="ru-RU"/>
        </w:rPr>
        <w:t xml:space="preserve"> (обязательное). Изготовление бетонных образцов и подготовка их поверхности перед нанесением ПКС</w:t>
      </w:r>
    </w:p>
    <w:p w:rsidR="00FB28B4" w:rsidRPr="00FB28B4" w:rsidRDefault="00FB28B4" w:rsidP="00FB28B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Приложение</w:t>
      </w:r>
      <w:proofErr w:type="gramStart"/>
      <w:r w:rsidRPr="00FB28B4">
        <w:rPr>
          <w:rFonts w:ascii="Arial" w:eastAsia="Times New Roman" w:hAnsi="Arial" w:cs="Arial"/>
          <w:color w:val="2D2D2D"/>
          <w:spacing w:val="2"/>
          <w:sz w:val="21"/>
          <w:szCs w:val="21"/>
          <w:lang w:eastAsia="ru-RU"/>
        </w:rPr>
        <w:t xml:space="preserve"> А</w:t>
      </w:r>
      <w:proofErr w:type="gramEnd"/>
      <w:r w:rsidRPr="00FB28B4">
        <w:rPr>
          <w:rFonts w:ascii="Arial" w:eastAsia="Times New Roman" w:hAnsi="Arial" w:cs="Arial"/>
          <w:color w:val="2D2D2D"/>
          <w:spacing w:val="2"/>
          <w:sz w:val="21"/>
          <w:szCs w:val="21"/>
          <w:lang w:eastAsia="ru-RU"/>
        </w:rPr>
        <w:br/>
        <w:t>(обязательное)</w:t>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b/>
          <w:bCs/>
          <w:color w:val="2D2D2D"/>
          <w:spacing w:val="2"/>
          <w:sz w:val="21"/>
          <w:szCs w:val="21"/>
          <w:lang w:eastAsia="ru-RU"/>
        </w:rPr>
        <w:t>А.1 Оборудование, инструменты и материалы (компоненты бетонной смеси)</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А.1.1 Бетоносмеситель барабанного типа принудительного действия.</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А.1.2 Формы по </w:t>
      </w:r>
      <w:hyperlink r:id="rId87" w:history="1">
        <w:r w:rsidRPr="00FB28B4">
          <w:rPr>
            <w:rFonts w:ascii="Arial" w:eastAsia="Times New Roman" w:hAnsi="Arial" w:cs="Arial"/>
            <w:color w:val="00466E"/>
            <w:spacing w:val="2"/>
            <w:sz w:val="21"/>
            <w:szCs w:val="21"/>
            <w:u w:val="single"/>
            <w:lang w:eastAsia="ru-RU"/>
          </w:rPr>
          <w:t>ГОСТ 22685</w:t>
        </w:r>
      </w:hyperlink>
      <w:r w:rsidRPr="00FB28B4">
        <w:rPr>
          <w:rFonts w:ascii="Arial" w:eastAsia="Times New Roman" w:hAnsi="Arial" w:cs="Arial"/>
          <w:color w:val="2D2D2D"/>
          <w:spacing w:val="2"/>
          <w:sz w:val="21"/>
          <w:szCs w:val="21"/>
          <w:lang w:eastAsia="ru-RU"/>
        </w:rPr>
        <w:t> для изготовления контрольных образцов бетона для определения прочности на сжатие </w:t>
      </w:r>
      <w:r w:rsidRPr="00FB28B4">
        <w:rPr>
          <w:rFonts w:ascii="Arial" w:eastAsia="Times New Roman" w:hAnsi="Arial" w:cs="Arial"/>
          <w:i/>
          <w:iCs/>
          <w:color w:val="2D2D2D"/>
          <w:spacing w:val="2"/>
          <w:sz w:val="21"/>
          <w:szCs w:val="21"/>
          <w:lang w:eastAsia="ru-RU"/>
        </w:rPr>
        <w:t>R</w:t>
      </w:r>
      <w:r>
        <w:rPr>
          <w:rFonts w:ascii="Arial" w:eastAsia="Times New Roman" w:hAnsi="Arial" w:cs="Arial"/>
          <w:noProof/>
          <w:color w:val="2D2D2D"/>
          <w:spacing w:val="2"/>
          <w:sz w:val="21"/>
          <w:szCs w:val="21"/>
          <w:lang w:eastAsia="ru-RU"/>
        </w:rPr>
        <mc:AlternateContent>
          <mc:Choice Requires="wps">
            <w:drawing>
              <wp:inline distT="0" distB="0" distL="0" distR="0">
                <wp:extent cx="184150" cy="228600"/>
                <wp:effectExtent l="0" t="0" r="0" b="0"/>
                <wp:docPr id="13" name="Прямоугольник 13" descr="ГОСТ Р 56703-2015 Смеси сухие строительные гидроизоляционные проникающие капиллярные на цементном вяжущем.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Р 56703-2015 Смеси сухие строительные гидроизоляционные проникающие капиллярные на цементном вяжущем. Технические условия"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wBIgwMAALcGAAAOAAAAZHJzL2Uyb0RvYy54bWysVc1u3DYQvhfoOxC8y/qx9keC5cDZ9RYF&#10;3CRAmgfgStRKqESqpGzZDQrEDtIiaFEfcm+TPIGR1onh2JtXoN6oQ2p3vXYuRVsdBHJm9M3fN6Ot&#10;e4dlgQ6okDlnEXY3HIwoi3mSs1mEn3w7sYYYyZqwhBSc0QgfUYnvbX/5xVZThdTjGS8SKhCAMBk2&#10;VYSzuq5C25ZxRksiN3hFGShTLkpSw1XM7ESQBtDLwvYcp283XCSV4DGVEqTjTom3DX6a0rh+mKaS&#10;1qiIMMRWm7cw76l+29tbJJwJUmV5vAiD/IsoSpIzcLqCGpOaoH2RfwZV5rHgkqf1RsxLm6dpHlOT&#10;A2TjOneyeZyRippcoDiyWpVJ/n+w8YODRwLlCfRuEyNGSuiR+qN91p6qKzVvn6s/1Vx9bH9V1+pC&#10;XSJtlFAZQwXVK/W7eqPeIvUa9foDZ9OCDHoIRFfqvD1WF6g9bp+3L+C7c308aZ8B1EV7os47wPYX&#10;UAD+hfqrU6kPxtdp+xPI5uDxujP5ZNQmAHXW/ta+NJDqUp2pT3D8CHCnYLKwvlZnCBDOdRggOwGc&#10;ubpC6h2k9B4CeqlVG0i9hShf6LTan028lwYVDI4Bca7egeJU06OpZAhVelw9ErrBstrj8XcSMT7K&#10;CJvRHVkByaB8UL2lSAjeZJQk0CdXQ9i3MPRFAhqaNt/wBOpN9mtuyHOYilL7AFqgQ8PRoxVH6WGN&#10;YhC6Q9/tAZNjUHnesO8YDtskXH5cCVl/RXmJ9CHCAqIz4ORgT9Y6GBIuTbQvxid5UZgxKNgtARh2&#10;EnANn2qdDsKw+mngBLvD3aFv+V5/1/Kd8djamYx8qz9xB73x5ng0Grs/ar+uH2Z5klCm3SwnzPX/&#10;GYMXs97NxmrGJC/yRMPpkKSYTUeFQAcEJnxiHlNy0NyY2bfDMEWAXO6k5Hq+c98LrEl/OLD8id+z&#10;goEztBw3uB/0HT/wx5PbKe3ljP73lFAT4aDn9UyX1oK+k5tjns9zI2GZ17BDi7yM8HBlRELNwF2W&#10;mNbWJC+681opdPg3pYB2Lxtt+Kop2rF/ypMjoKvgQCdgHmx7OGRc/IBRA5szwvL7fSIoRsXXDCgf&#10;uL6vV625+L2BBxexrpmuawiLASrCNUbdcVR363m/EvksA0+uKQzjOzAmaW4orEeoi2oxXLAdTSaL&#10;Ta7X7/rdWN38b7b/BgAA//8DAFBLAwQUAAYACAAAACEA90AizNoAAAADAQAADwAAAGRycy9kb3du&#10;cmV2LnhtbEyPQUvDQBCF74L/YRnBi9iNFYrGTIoUxCJCaao9b7NjEszOptltEv+9oxe9PHi84b1v&#10;suXkWjVQHxrPCDezBBRx6W3DFcLb7un6DlSIhq1pPRPCFwVY5udnmUmtH3lLQxErJSUcUoNQx9il&#10;WoeyJmfCzHfEkn343pkotq+07c0o5a7V8yRZaGcaloXadLSqqfwsTg5hLDfDfvf6rDdX+7Xn4/q4&#10;Kt5fEC8vpscHUJGm+HcMP/iCDrkwHfyJbVAtgjwSf1Wy+b24A8LtIgGdZ/o/e/4NAAD//wMAUEsB&#10;Ai0AFAAGAAgAAAAhALaDOJL+AAAA4QEAABMAAAAAAAAAAAAAAAAAAAAAAFtDb250ZW50X1R5cGVz&#10;XS54bWxQSwECLQAUAAYACAAAACEAOP0h/9YAAACUAQAACwAAAAAAAAAAAAAAAAAvAQAAX3JlbHMv&#10;LnJlbHNQSwECLQAUAAYACAAAACEArd8ASIMDAAC3BgAADgAAAAAAAAAAAAAAAAAuAgAAZHJzL2Uy&#10;b0RvYy54bWxQSwECLQAUAAYACAAAACEA90AizNoAAAADAQAADwAAAAAAAAAAAAAAAADdBQAAZHJz&#10;L2Rvd25yZXYueG1sUEsFBgAAAAAEAAQA8wAAAOQGAAAAAA==&#10;" filled="f" stroked="f">
                <o:lock v:ext="edit" aspectratio="t"/>
                <w10:anchorlock/>
              </v:rect>
            </w:pict>
          </mc:Fallback>
        </mc:AlternateContent>
      </w:r>
      <w:r w:rsidRPr="00FB28B4">
        <w:rPr>
          <w:rFonts w:ascii="Arial" w:eastAsia="Times New Roman" w:hAnsi="Arial" w:cs="Arial"/>
          <w:color w:val="2D2D2D"/>
          <w:spacing w:val="2"/>
          <w:sz w:val="21"/>
          <w:szCs w:val="21"/>
          <w:lang w:eastAsia="ru-RU"/>
        </w:rPr>
        <w:t> по </w:t>
      </w:r>
      <w:hyperlink r:id="rId88" w:history="1">
        <w:r w:rsidRPr="00FB28B4">
          <w:rPr>
            <w:rFonts w:ascii="Arial" w:eastAsia="Times New Roman" w:hAnsi="Arial" w:cs="Arial"/>
            <w:color w:val="00466E"/>
            <w:spacing w:val="2"/>
            <w:sz w:val="21"/>
            <w:szCs w:val="21"/>
            <w:u w:val="single"/>
            <w:lang w:eastAsia="ru-RU"/>
          </w:rPr>
          <w:t>ГОСТ 10180</w:t>
        </w:r>
      </w:hyperlink>
      <w:r w:rsidRPr="00FB28B4">
        <w:rPr>
          <w:rFonts w:ascii="Arial" w:eastAsia="Times New Roman" w:hAnsi="Arial" w:cs="Arial"/>
          <w:color w:val="2D2D2D"/>
          <w:spacing w:val="2"/>
          <w:sz w:val="21"/>
          <w:szCs w:val="21"/>
          <w:lang w:eastAsia="ru-RU"/>
        </w:rPr>
        <w:t>, марки по водонепроницаемости </w:t>
      </w:r>
      <w:r w:rsidRPr="00FB28B4">
        <w:rPr>
          <w:rFonts w:ascii="Arial" w:eastAsia="Times New Roman" w:hAnsi="Arial" w:cs="Arial"/>
          <w:i/>
          <w:iCs/>
          <w:color w:val="2D2D2D"/>
          <w:spacing w:val="2"/>
          <w:sz w:val="21"/>
          <w:szCs w:val="21"/>
          <w:lang w:eastAsia="ru-RU"/>
        </w:rPr>
        <w:t>W</w:t>
      </w:r>
      <w:r w:rsidRPr="00FB28B4">
        <w:rPr>
          <w:rFonts w:ascii="Arial" w:eastAsia="Times New Roman" w:hAnsi="Arial" w:cs="Arial"/>
          <w:color w:val="2D2D2D"/>
          <w:spacing w:val="2"/>
          <w:sz w:val="21"/>
          <w:szCs w:val="21"/>
          <w:lang w:eastAsia="ru-RU"/>
        </w:rPr>
        <w:t> по </w:t>
      </w:r>
      <w:hyperlink r:id="rId89" w:history="1">
        <w:r w:rsidRPr="00FB28B4">
          <w:rPr>
            <w:rFonts w:ascii="Arial" w:eastAsia="Times New Roman" w:hAnsi="Arial" w:cs="Arial"/>
            <w:color w:val="00466E"/>
            <w:spacing w:val="2"/>
            <w:sz w:val="21"/>
            <w:szCs w:val="21"/>
            <w:u w:val="single"/>
            <w:lang w:eastAsia="ru-RU"/>
          </w:rPr>
          <w:t>ГОСТ 12730.5</w:t>
        </w:r>
      </w:hyperlink>
      <w:r w:rsidRPr="00FB28B4">
        <w:rPr>
          <w:rFonts w:ascii="Arial" w:eastAsia="Times New Roman" w:hAnsi="Arial" w:cs="Arial"/>
          <w:color w:val="2D2D2D"/>
          <w:spacing w:val="2"/>
          <w:sz w:val="21"/>
          <w:szCs w:val="21"/>
          <w:lang w:eastAsia="ru-RU"/>
        </w:rPr>
        <w:t> и марки по морозостойкости </w:t>
      </w:r>
      <w:r w:rsidRPr="00FB28B4">
        <w:rPr>
          <w:rFonts w:ascii="Arial" w:eastAsia="Times New Roman" w:hAnsi="Arial" w:cs="Arial"/>
          <w:i/>
          <w:iCs/>
          <w:color w:val="2D2D2D"/>
          <w:spacing w:val="2"/>
          <w:sz w:val="21"/>
          <w:szCs w:val="21"/>
          <w:lang w:eastAsia="ru-RU"/>
        </w:rPr>
        <w:t>F</w:t>
      </w:r>
      <w:r w:rsidRPr="00FB28B4">
        <w:rPr>
          <w:rFonts w:ascii="Arial" w:eastAsia="Times New Roman" w:hAnsi="Arial" w:cs="Arial"/>
          <w:color w:val="2D2D2D"/>
          <w:spacing w:val="2"/>
          <w:sz w:val="21"/>
          <w:szCs w:val="21"/>
          <w:lang w:eastAsia="ru-RU"/>
        </w:rPr>
        <w:t> по </w:t>
      </w:r>
      <w:hyperlink r:id="rId90" w:history="1">
        <w:r w:rsidRPr="00FB28B4">
          <w:rPr>
            <w:rFonts w:ascii="Arial" w:eastAsia="Times New Roman" w:hAnsi="Arial" w:cs="Arial"/>
            <w:color w:val="00466E"/>
            <w:spacing w:val="2"/>
            <w:sz w:val="21"/>
            <w:szCs w:val="21"/>
            <w:u w:val="single"/>
            <w:lang w:eastAsia="ru-RU"/>
          </w:rPr>
          <w:t>ГОСТ 10060</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А.1.3 Вибростол низкочастотный или инструмент для уплотнения бетонной смеси в формах.</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А.1.4 Материалы для приготовления бетонной смеси: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портландцемент ЦЕМ</w:t>
      </w:r>
      <w:proofErr w:type="gramStart"/>
      <w:r w:rsidRPr="00FB28B4">
        <w:rPr>
          <w:rFonts w:ascii="Arial" w:eastAsia="Times New Roman" w:hAnsi="Arial" w:cs="Arial"/>
          <w:color w:val="2D2D2D"/>
          <w:spacing w:val="2"/>
          <w:sz w:val="21"/>
          <w:szCs w:val="21"/>
          <w:lang w:eastAsia="ru-RU"/>
        </w:rPr>
        <w:t>I</w:t>
      </w:r>
      <w:proofErr w:type="gramEnd"/>
      <w:r w:rsidRPr="00FB28B4">
        <w:rPr>
          <w:rFonts w:ascii="Arial" w:eastAsia="Times New Roman" w:hAnsi="Arial" w:cs="Arial"/>
          <w:color w:val="2D2D2D"/>
          <w:spacing w:val="2"/>
          <w:sz w:val="21"/>
          <w:szCs w:val="21"/>
          <w:lang w:eastAsia="ru-RU"/>
        </w:rPr>
        <w:t xml:space="preserve"> 42,5Б по </w:t>
      </w:r>
      <w:hyperlink r:id="rId91" w:history="1">
        <w:r w:rsidRPr="00FB28B4">
          <w:rPr>
            <w:rFonts w:ascii="Arial" w:eastAsia="Times New Roman" w:hAnsi="Arial" w:cs="Arial"/>
            <w:color w:val="00466E"/>
            <w:spacing w:val="2"/>
            <w:sz w:val="21"/>
            <w:szCs w:val="21"/>
            <w:u w:val="single"/>
            <w:lang w:eastAsia="ru-RU"/>
          </w:rPr>
          <w:t>ГОСТ 31108</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песок по </w:t>
      </w:r>
      <w:hyperlink r:id="rId92" w:history="1">
        <w:r w:rsidRPr="00FB28B4">
          <w:rPr>
            <w:rFonts w:ascii="Arial" w:eastAsia="Times New Roman" w:hAnsi="Arial" w:cs="Arial"/>
            <w:color w:val="00466E"/>
            <w:spacing w:val="2"/>
            <w:sz w:val="21"/>
            <w:szCs w:val="21"/>
            <w:u w:val="single"/>
            <w:lang w:eastAsia="ru-RU"/>
          </w:rPr>
          <w:t>ГОСТ 8736</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щебень по </w:t>
      </w:r>
      <w:hyperlink r:id="rId93" w:history="1">
        <w:r w:rsidRPr="00FB28B4">
          <w:rPr>
            <w:rFonts w:ascii="Arial" w:eastAsia="Times New Roman" w:hAnsi="Arial" w:cs="Arial"/>
            <w:color w:val="00466E"/>
            <w:spacing w:val="2"/>
            <w:sz w:val="21"/>
            <w:szCs w:val="21"/>
            <w:u w:val="single"/>
            <w:lang w:eastAsia="ru-RU"/>
          </w:rPr>
          <w:t>ГОСТ 8267</w:t>
        </w:r>
      </w:hyperlink>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вода по </w:t>
      </w:r>
      <w:hyperlink r:id="rId94" w:history="1">
        <w:r w:rsidRPr="00FB28B4">
          <w:rPr>
            <w:rFonts w:ascii="Arial" w:eastAsia="Times New Roman" w:hAnsi="Arial" w:cs="Arial"/>
            <w:color w:val="00466E"/>
            <w:spacing w:val="2"/>
            <w:sz w:val="21"/>
            <w:szCs w:val="21"/>
            <w:u w:val="single"/>
            <w:lang w:eastAsia="ru-RU"/>
          </w:rPr>
          <w:t>ГОСТ 23732</w:t>
        </w:r>
      </w:hyperlink>
      <w:r w:rsidRPr="00FB28B4">
        <w:rPr>
          <w:rFonts w:ascii="Arial" w:eastAsia="Times New Roman" w:hAnsi="Arial" w:cs="Arial"/>
          <w:color w:val="2D2D2D"/>
          <w:spacing w:val="2"/>
          <w:sz w:val="21"/>
          <w:szCs w:val="21"/>
          <w:lang w:eastAsia="ru-RU"/>
        </w:rPr>
        <w:t> для затворения бетонной смеси;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добавки к бетонной смеси по </w:t>
      </w:r>
      <w:hyperlink r:id="rId95" w:history="1">
        <w:r w:rsidRPr="00FB28B4">
          <w:rPr>
            <w:rFonts w:ascii="Arial" w:eastAsia="Times New Roman" w:hAnsi="Arial" w:cs="Arial"/>
            <w:color w:val="00466E"/>
            <w:spacing w:val="2"/>
            <w:sz w:val="21"/>
            <w:szCs w:val="21"/>
            <w:u w:val="single"/>
            <w:lang w:eastAsia="ru-RU"/>
          </w:rPr>
          <w:t>ГОСТ 30459</w:t>
        </w:r>
      </w:hyperlink>
      <w:r w:rsidRPr="00FB28B4">
        <w:rPr>
          <w:rFonts w:ascii="Arial" w:eastAsia="Times New Roman" w:hAnsi="Arial" w:cs="Arial"/>
          <w:color w:val="2D2D2D"/>
          <w:spacing w:val="2"/>
          <w:sz w:val="21"/>
          <w:szCs w:val="21"/>
          <w:lang w:eastAsia="ru-RU"/>
        </w:rPr>
        <w:t> для обеспечения оптимального уплотнения (если требуется). </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Песок и щебень должны иметь водопоглощение до 2% по массе.</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А.1.5 Бетонная смесь с показателями свойств и бетон контрольных образцов с показателями качества по таблице А.1.</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lastRenderedPageBreak/>
        <w:br/>
        <w:t>Таблица А.1</w:t>
      </w:r>
    </w:p>
    <w:tbl>
      <w:tblPr>
        <w:tblW w:w="0" w:type="auto"/>
        <w:tblCellMar>
          <w:left w:w="0" w:type="dxa"/>
          <w:right w:w="0" w:type="dxa"/>
        </w:tblCellMar>
        <w:tblLook w:val="04A0" w:firstRow="1" w:lastRow="0" w:firstColumn="1" w:lastColumn="0" w:noHBand="0" w:noVBand="1"/>
      </w:tblPr>
      <w:tblGrid>
        <w:gridCol w:w="6139"/>
        <w:gridCol w:w="1608"/>
        <w:gridCol w:w="1608"/>
      </w:tblGrid>
      <w:tr w:rsidR="00FB28B4" w:rsidRPr="00FB28B4" w:rsidTr="00FB28B4">
        <w:trPr>
          <w:trHeight w:val="15"/>
        </w:trPr>
        <w:tc>
          <w:tcPr>
            <w:tcW w:w="7946" w:type="dxa"/>
            <w:hideMark/>
          </w:tcPr>
          <w:p w:rsidR="00FB28B4" w:rsidRPr="00FB28B4" w:rsidRDefault="00FB28B4" w:rsidP="00FB28B4">
            <w:pPr>
              <w:spacing w:after="0" w:line="240" w:lineRule="auto"/>
              <w:rPr>
                <w:rFonts w:ascii="Times New Roman" w:eastAsia="Times New Roman" w:hAnsi="Times New Roman" w:cs="Times New Roman"/>
                <w:sz w:val="2"/>
                <w:szCs w:val="24"/>
                <w:lang w:eastAsia="ru-RU"/>
              </w:rPr>
            </w:pPr>
          </w:p>
        </w:tc>
        <w:tc>
          <w:tcPr>
            <w:tcW w:w="1848" w:type="dxa"/>
            <w:hideMark/>
          </w:tcPr>
          <w:p w:rsidR="00FB28B4" w:rsidRPr="00FB28B4" w:rsidRDefault="00FB28B4" w:rsidP="00FB28B4">
            <w:pPr>
              <w:spacing w:after="0" w:line="240" w:lineRule="auto"/>
              <w:rPr>
                <w:rFonts w:ascii="Times New Roman" w:eastAsia="Times New Roman" w:hAnsi="Times New Roman" w:cs="Times New Roman"/>
                <w:sz w:val="2"/>
                <w:szCs w:val="24"/>
                <w:lang w:eastAsia="ru-RU"/>
              </w:rPr>
            </w:pPr>
          </w:p>
        </w:tc>
        <w:tc>
          <w:tcPr>
            <w:tcW w:w="1848" w:type="dxa"/>
            <w:hideMark/>
          </w:tcPr>
          <w:p w:rsidR="00FB28B4" w:rsidRPr="00FB28B4" w:rsidRDefault="00FB28B4" w:rsidP="00FB28B4">
            <w:pPr>
              <w:spacing w:after="0" w:line="240" w:lineRule="auto"/>
              <w:rPr>
                <w:rFonts w:ascii="Times New Roman" w:eastAsia="Times New Roman" w:hAnsi="Times New Roman" w:cs="Times New Roman"/>
                <w:sz w:val="2"/>
                <w:szCs w:val="24"/>
                <w:lang w:eastAsia="ru-RU"/>
              </w:rPr>
            </w:pPr>
          </w:p>
        </w:tc>
      </w:tr>
      <w:tr w:rsidR="00FB28B4" w:rsidRPr="00FB28B4" w:rsidTr="00FB28B4">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28B4" w:rsidRPr="00FB28B4" w:rsidRDefault="00FB28B4" w:rsidP="00FB28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28B4">
              <w:rPr>
                <w:rFonts w:ascii="Times New Roman" w:eastAsia="Times New Roman" w:hAnsi="Times New Roman" w:cs="Times New Roman"/>
                <w:color w:val="2D2D2D"/>
                <w:sz w:val="21"/>
                <w:szCs w:val="21"/>
                <w:lang w:eastAsia="ru-RU"/>
              </w:rPr>
              <w:t>Показатели</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28B4" w:rsidRPr="00FB28B4" w:rsidRDefault="00FB28B4" w:rsidP="00FB28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28B4">
              <w:rPr>
                <w:rFonts w:ascii="Times New Roman" w:eastAsia="Times New Roman" w:hAnsi="Times New Roman" w:cs="Times New Roman"/>
                <w:color w:val="2D2D2D"/>
                <w:sz w:val="21"/>
                <w:szCs w:val="21"/>
                <w:lang w:eastAsia="ru-RU"/>
              </w:rPr>
              <w:t>Значение показателя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2" name="Прямоугольник 12" descr="ГОСТ Р 56703-2015 Смеси сухие строительные гидроизоляционные проникающие капиллярные на цементном вяжущем.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Р 56703-2015 Смеси сухие строительные гидроизоляционные проникающие капиллярные на цементном вяжущем. Технические услов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VvgQMAALcGAAAOAAAAZHJzL2Uyb0RvYy54bWysVc1u3DYQvhfoOxC8y/qx9keC5cDZ9RYF&#10;3CRAmgfgStRKqESqpGzZDQrEDtIiaFEfcm+TPIGR1onh2JtXoN6oQ2p3vXYuRVsdBHJm9M3fN6Ot&#10;e4dlgQ6okDlnEXY3HIwoi3mSs1mEn3w7sYYYyZqwhBSc0QgfUYnvbX/5xVZThdTjGS8SKhCAMBk2&#10;VYSzuq5C25ZxRksiN3hFGShTLkpSw1XM7ESQBtDLwvYcp283XCSV4DGVEqTjTom3DX6a0rh+mKaS&#10;1qiIMMRWm7cw76l+29tbJJwJUmV5vAiD/IsoSpIzcLqCGpOaoH2RfwZV5rHgkqf1RsxLm6dpHlOT&#10;A2TjOneyeZyRippcoDiyWpVJ/n+w8YODRwLlCfTOw4iREnqk/miftafqSs3b5+pPNVcf21/VtbpQ&#10;l0gbJVTGUEH1Sv2u3qi3SL1Gvf7A2bQggx4C0ZU6b4/VBWqP2+ftC/juXB9P2mcAddGeqPMOsP0F&#10;FIB/of7qVOqD8XXa/gSyOXi87kw+GbUJQJ21v7UvDaS6VGfqExw/AtwpmCysr9UZAoRzHQbITgBn&#10;rq6QegcpvYeAXmrVBlJvIcoXOq32ZxPvpUEFg2NAnKt3oDjV9GgqGUKVHlePhG6wrPZ4/J1EjI8y&#10;wmZ0R1ZAMigfVG8pEoI3GSUJ9MnVEPYtDH2RgIamzTc8gXqT/Zob8hymotQ+gBbo0HD0aMVRelij&#10;GITuZjBwgMkxqDx4eobDNgmXH1dC1l9RXiJ9iLCA6Aw4OdiTtQ6GhEsT7YvxSV4UZgwKdksAhp0E&#10;XMOnWqeDMKx+GjjB7nB36Fu+19+1fGc8tnYmI9/qT9xBb7w5Ho3G7o/ar+uHWZ4klGk3ywlz/X/G&#10;4MWsd7OxmjHJizzRcDokKWbTUSHQAYEJn5jHlBw0N2b27TBMESCXOym5nu/c9wJr0h8OLH/i9ywo&#10;9dBy3OB+0Hf8wB9Pbqe0lzP631NCTYSDntczXVoL+k5ujnk+z42EZV7DDi3yMsLDlREJNQN3WWJa&#10;W5O86M5rpdDh35QC2r1stOGrpmjH/ilPjoCuggOdgHmw7eGQcfEDRg1szgjL7/eJoBgVXzOgfOD6&#10;vl615uL3Bh5cxLpmuq4hLAaoCNcYdcdR3a3n/Urksww8uaYwjO/AmKS5obAeoS6qxXDBdjSZLDa5&#10;Xr/rd2N187/Z/hsAAP//AwBQSwMEFAAGAAgAAAAhAPLi+mzaAAAAAwEAAA8AAABkcnMvZG93bnJl&#10;di54bWxMj0FLw0AQhe+C/2EZwYvYjRFFYjZFCmIRoZhqz9PsmASzs2l2m8R/7+hFLw8eb3jvm3w5&#10;u06NNITWs4GrRQKKuPK25drA2/bx8g5UiMgWO89k4IsCLIvTkxwz6yd+pbGMtZISDhkaaGLsM61D&#10;1ZDDsPA9sWQffnAYxQ61tgNOUu46nSbJrXbYsiw02NOqoeqzPDoDU7UZd9uXJ7252K09H9aHVfn+&#10;bMz52fxwDyrSHP+O4Qdf0KEQpr0/sg2qMyCPxF+VLE3F7Q1c3ySgi1z/Zy++AQAA//8DAFBLAQIt&#10;ABQABgAIAAAAIQC2gziS/gAAAOEBAAATAAAAAAAAAAAAAAAAAAAAAABbQ29udGVudF9UeXBlc10u&#10;eG1sUEsBAi0AFAAGAAgAAAAhADj9If/WAAAAlAEAAAsAAAAAAAAAAAAAAAAALwEAAF9yZWxzLy5y&#10;ZWxzUEsBAi0AFAAGAAgAAAAhAIB05W+BAwAAtwYAAA4AAAAAAAAAAAAAAAAALgIAAGRycy9lMm9E&#10;b2MueG1sUEsBAi0AFAAGAAgAAAAhAPLi+mzaAAAAAwEAAA8AAAAAAAAAAAAAAAAA2wUAAGRycy9k&#10;b3ducmV2LnhtbFBLBQYAAAAABAAEAPMAAADiBgAAAAA=&#10;" filled="f" stroked="f">
                      <o:lock v:ext="edit" aspectratio="t"/>
                      <w10:anchorlock/>
                    </v:rect>
                  </w:pict>
                </mc:Fallback>
              </mc:AlternateContent>
            </w:r>
          </w:p>
        </w:tc>
      </w:tr>
      <w:tr w:rsidR="00FB28B4" w:rsidRPr="00FB28B4" w:rsidTr="00FB28B4">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28B4" w:rsidRPr="00FB28B4" w:rsidRDefault="00FB28B4" w:rsidP="00FB28B4">
            <w:pPr>
              <w:spacing w:after="0" w:line="315" w:lineRule="atLeast"/>
              <w:textAlignment w:val="baseline"/>
              <w:rPr>
                <w:rFonts w:ascii="Times New Roman" w:eastAsia="Times New Roman" w:hAnsi="Times New Roman" w:cs="Times New Roman"/>
                <w:color w:val="2D2D2D"/>
                <w:sz w:val="21"/>
                <w:szCs w:val="21"/>
                <w:lang w:eastAsia="ru-RU"/>
              </w:rPr>
            </w:pPr>
            <w:r w:rsidRPr="00FB28B4">
              <w:rPr>
                <w:rFonts w:ascii="Times New Roman" w:eastAsia="Times New Roman" w:hAnsi="Times New Roman" w:cs="Times New Roman"/>
                <w:color w:val="2D2D2D"/>
                <w:sz w:val="21"/>
                <w:szCs w:val="21"/>
                <w:lang w:eastAsia="ru-RU"/>
              </w:rPr>
              <w:t xml:space="preserve">1 Максимальная крупность зерен заполнителей, </w:t>
            </w:r>
            <w:proofErr w:type="gramStart"/>
            <w:r w:rsidRPr="00FB28B4">
              <w:rPr>
                <w:rFonts w:ascii="Times New Roman" w:eastAsia="Times New Roman" w:hAnsi="Times New Roman" w:cs="Times New Roman"/>
                <w:color w:val="2D2D2D"/>
                <w:sz w:val="21"/>
                <w:szCs w:val="21"/>
                <w:lang w:eastAsia="ru-RU"/>
              </w:rPr>
              <w:t>мм</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28B4" w:rsidRPr="00FB28B4" w:rsidRDefault="00FB28B4" w:rsidP="00FB28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28B4">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28B4" w:rsidRPr="00FB28B4" w:rsidRDefault="00FB28B4" w:rsidP="00FB28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28B4">
              <w:rPr>
                <w:rFonts w:ascii="Times New Roman" w:eastAsia="Times New Roman" w:hAnsi="Times New Roman" w:cs="Times New Roman"/>
                <w:color w:val="2D2D2D"/>
                <w:sz w:val="21"/>
                <w:szCs w:val="21"/>
                <w:lang w:eastAsia="ru-RU"/>
              </w:rPr>
              <w:t>16</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1" name="Прямоугольник 11" descr="ГОСТ Р 56703-2015 Смеси сухие строительные гидроизоляционные проникающие капиллярные на цементном вяжущем.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Р 56703-2015 Смеси сухие строительные гидроизоляционные проникающие капиллярные на цементном вяжущем. Технические услов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oogQMAALcGAAAOAAAAZHJzL2Uyb0RvYy54bWysVd1u3EQUvkfiHUZz79jeeH9sxanS3SxC&#10;ClCp8ACz9nhtYc+YmUmcUCE1qQqqQOSCe376BFEhEKXJ9hXGb8SZ8e5mk94gwBfWzDnH3/n7zvHO&#10;o+OqREdUyIKzGPtbHkaUJTwt2DzGX3w+dUYYSUVYSkrOaIxPqMSPdj/8YKepI9rjOS9TKhCAMBk1&#10;dYxzperIdWWS04rILV5TBsqMi4oouIq5mwrSAHpVuj3PG7gNF2kteEKlBOmkU+Jdi59lNFGfZZmk&#10;CpUxhtiUfQv7npm3u7tDorkgdV4kyzDIv4iiIgUDp2uoCVEEHYriPaiqSASXPFNbCa9cnmVFQm0O&#10;kI3vPcjmaU5qanOB4sh6XSb5/8Emnx49EahIoXc+RoxU0CP9S/u8Pdc3etG+0L/rhX7b/qBv9ZW+&#10;RsYopTKBCuqf9M/6N/0a6V9RfzD0th3IoI9AdKMv21N9hdrT9kX7Er67NMez9jlAXbVn+rIDbL8H&#10;BeBf6T86lf7L+jpvvwXZAjzedibvrNoGoC/aH9tXFlJf6wv9Do5vAe4cTJbWt/oCAcKlCQNkZ4Cz&#10;0DdIv4GU/oSAXhnVFtKvIcqXJq32OxvvtUUFg1NAXOg3oDg39GhqGUGVntZPhGmwrA948qVEjI9z&#10;wuZ0T9ZAMigfVG8lEoI3OSUp9Mk3EO49DHORgIZmzSc8hXqTQ8UteY4zURkfQAt0bDl6suYoPVYo&#10;AaG/HQ49YHICqh48fcthl0Srj2sh1UeUV8gcYiwgOgtOjg6kMsGQaGVifDE+LcrSjkHJ7gnAsJOA&#10;a/jU6EwQltXPQi/cH+2PAifoDfadwJtMnL3pOHAGU3/Yn2xPxuOJ/43x6wdRXqQpZcbNasL84J8x&#10;eDnr3WysZ0zyskgNnAlJivlsXAp0RGDCp/axJQfNnZl7PwxbBMjlQUp+L/Ae90JnOhgNnWAa9B0o&#10;9cjx/PBxOPCCMJhM76d0UDD631NCTYzDfq9vu7QR9IPcPPu8nxuJqkLBDi2LKsajtRGJDAP3WWpb&#10;q0hRdueNUpjw70oB7V412vLVULRj/4ynJ0BXwYFOwDzY9nDIufgaowY2Z4zlV4dEUIzKjxlQPvSD&#10;wKxaewn6wx5cxKZmtqkhLAGoGCuMuuNYdev5sBbFPAdPvi0M43swJllhKWxGqItqOVywHW0my01u&#10;1u/m3Vrd/W92/wYAAP//AwBQSwMEFAAGAAgAAAAhAPLi+mzaAAAAAwEAAA8AAABkcnMvZG93bnJl&#10;di54bWxMj0FLw0AQhe+C/2EZwYvYjRFFYjZFCmIRoZhqz9PsmASzs2l2m8R/7+hFLw8eb3jvm3w5&#10;u06NNITWs4GrRQKKuPK25drA2/bx8g5UiMgWO89k4IsCLIvTkxwz6yd+pbGMtZISDhkaaGLsM61D&#10;1ZDDsPA9sWQffnAYxQ61tgNOUu46nSbJrXbYsiw02NOqoeqzPDoDU7UZd9uXJ7252K09H9aHVfn+&#10;bMz52fxwDyrSHP+O4Qdf0KEQpr0/sg2qMyCPxF+VLE3F7Q1c3ySgi1z/Zy++AQAA//8DAFBLAQIt&#10;ABQABgAIAAAAIQC2gziS/gAAAOEBAAATAAAAAAAAAAAAAAAAAAAAAABbQ29udGVudF9UeXBlc10u&#10;eG1sUEsBAi0AFAAGAAgAAAAhADj9If/WAAAAlAEAAAsAAAAAAAAAAAAAAAAALwEAAF9yZWxzLy5y&#10;ZWxzUEsBAi0AFAAGAAgAAAAhAFQiuiiBAwAAtwYAAA4AAAAAAAAAAAAAAAAALgIAAGRycy9lMm9E&#10;b2MueG1sUEsBAi0AFAAGAAgAAAAhAPLi+mzaAAAAAwEAAA8AAAAAAAAAAAAAAAAA2wUAAGRycy9k&#10;b3ducmV2LnhtbFBLBQYAAAAABAAEAPMAAADiBgAAAAA=&#10;" filled="f" stroked="f">
                      <o:lock v:ext="edit" aspectratio="t"/>
                      <w10:anchorlock/>
                    </v:rect>
                  </w:pict>
                </mc:Fallback>
              </mc:AlternateContent>
            </w:r>
          </w:p>
        </w:tc>
      </w:tr>
      <w:tr w:rsidR="00FB28B4" w:rsidRPr="00FB28B4" w:rsidTr="00FB28B4">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28B4" w:rsidRPr="00FB28B4" w:rsidRDefault="00FB28B4" w:rsidP="00FB28B4">
            <w:pPr>
              <w:spacing w:after="0" w:line="315" w:lineRule="atLeast"/>
              <w:textAlignment w:val="baseline"/>
              <w:rPr>
                <w:rFonts w:ascii="Times New Roman" w:eastAsia="Times New Roman" w:hAnsi="Times New Roman" w:cs="Times New Roman"/>
                <w:color w:val="2D2D2D"/>
                <w:sz w:val="21"/>
                <w:szCs w:val="21"/>
                <w:lang w:eastAsia="ru-RU"/>
              </w:rPr>
            </w:pPr>
            <w:r w:rsidRPr="00FB28B4">
              <w:rPr>
                <w:rFonts w:ascii="Times New Roman" w:eastAsia="Times New Roman" w:hAnsi="Times New Roman" w:cs="Times New Roman"/>
                <w:color w:val="2D2D2D"/>
                <w:sz w:val="21"/>
                <w:szCs w:val="21"/>
                <w:lang w:eastAsia="ru-RU"/>
              </w:rPr>
              <w:t>2 Водоцементное отношение, В/</w:t>
            </w:r>
            <w:proofErr w:type="gramStart"/>
            <w:r w:rsidRPr="00FB28B4">
              <w:rPr>
                <w:rFonts w:ascii="Times New Roman" w:eastAsia="Times New Roman" w:hAnsi="Times New Roman" w:cs="Times New Roman"/>
                <w:color w:val="2D2D2D"/>
                <w:sz w:val="21"/>
                <w:szCs w:val="21"/>
                <w:lang w:eastAsia="ru-RU"/>
              </w:rPr>
              <w:t>Ц</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0" name="Прямоугольник 10" descr="ГОСТ Р 56703-2015 Смеси сухие строительные гидроизоляционные проникающие капиллярные на цементном вяжущем.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Р 56703-2015 Смеси сухие строительные гидроизоляционные проникающие капиллярные на цементном вяжущем. Технические услов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8VggMAALcGAAAOAAAAZHJzL2Uyb0RvYy54bWysVd1u5DQUvkfiHSzfp0mmmZ9ETVfdmQ5C&#10;KrDSwgN4EmcSkdjBdpuWFdK2qwWtQPSCe372CaqFQtVtZ1/BeSOOnZnptHuDgFxEts/Jd75zznec&#10;nUfHVYmOqJAFZzH2tzyMKEt4WrB5jL/4fOqMMJKKsJSUnNEYn1CJH+1++MFOU0e0x3NeplQgAGEy&#10;auoY50rVkevKJKcVkVu8pgyMGRcVUbAVczcVpAH0qnR7njdwGy7SWvCESgmnk86Idy1+ltFEfZZl&#10;kipUxhi4KfsW9j0zb3d3h0RzQeq8SJY0yL9gUZGCQdA11IQogg5F8R5UVSSCS56prYRXLs+yIqE2&#10;B8jG9x5k8zQnNbW5QHFkvS6T/P9gk0+PnghUpNA7KA8jFfRI/9I+b8/1jV60L/TveqHftj/oW32l&#10;r5FxSqlMoIL6J/2z/k2/RvpX1B8MvW0HMugjOLrRl+2pvkLtafuifQnfXZrlWfscoK7aM33ZAbbf&#10;gwHwr/QfnUn/ZWOdt9/C2QIi3nYu76zZEtAX7Y/tKwupr/WFfgfLtwB3Di5L71t9gQDh0tCAszPA&#10;WegbpN9ASn8CoVfGtIX0a2D50qTVfmf5XltUcDgFxIV+A4ZzI4+mlhFU6Wn9RJgGy/qAJ19KxPg4&#10;J2xO92QNIoPyQfVWR0LwJqckhT75BsK9h2E2EtDQrPmEp1Bvcqi4Fc9xJioTA2SBjq1GT9YapccK&#10;JXDob4dDD7qQgKkHT99q2CXR6uNaSPUR5RUyixgLYGfBydGBVIYMiVYuJhbj06Is7RiU7N4BOHYn&#10;EBo+NTZDwqr6WeiF+6P9UeAEvcG+E3iTibM3HQfOYOoP+5PtyXg88b8xcf0gyos0pcyEWU2YH/wz&#10;BS9nvZuN9YxJXhapgTOUpJjPxqVARwQmfGofW3Kw3Lm592nYIkAuD1Lye4H3uBc608Fo6ATToO9A&#10;qUeO54ePw4EXhMFkej+lg4LR/54SamIc9nt926UN0g9y8+zzfm4kqgoFd2hZVDEerZ1IZBS4z1Lb&#10;WkWKsltvlMLQvysFtHvVaKtXI9FO/TOenoBcBQc5gfLgtodFzsXXGDVwc8ZYfnVIBMWo/JiB5EM/&#10;CMBN2U3QH/ZgIzYts00LYQlAxVhh1C3HqrueD2tRzHOI5NvCML4HY5IVVsJmhDpWy+GC29FmsrzJ&#10;zfW7ubded/+b3b8BAAD//wMAUEsDBBQABgAIAAAAIQDy4vps2gAAAAMBAAAPAAAAZHJzL2Rvd25y&#10;ZXYueG1sTI9BS8NAEIXvgv9hGcGL2I0RRWI2RQpiEaGYas/T7JgEs7NpdpvEf+/oRS8PHm9475t8&#10;ObtOjTSE1rOBq0UCirjytuXawNv28fIOVIjIFjvPZOCLAiyL05McM+snfqWxjLWSEg4ZGmhi7DOt&#10;Q9WQw7DwPbFkH35wGMUOtbYDTlLuOp0mya122LIsNNjTqqHqszw6A1O1GXfblye9uditPR/Wh1X5&#10;/mzM+dn8cA8q0hz/juEHX9ChEKa9P7INqjMgj8RflSxNxe0NXN8koItc/2cvvgEAAP//AwBQSwEC&#10;LQAUAAYACAAAACEAtoM4kv4AAADhAQAAEwAAAAAAAAAAAAAAAAAAAAAAW0NvbnRlbnRfVHlwZXNd&#10;LnhtbFBLAQItABQABgAIAAAAIQA4/SH/1gAAAJQBAAALAAAAAAAAAAAAAAAAAC8BAABfcmVscy8u&#10;cmVsc1BLAQItABQABgAIAAAAIQAYEI8VggMAALcGAAAOAAAAAAAAAAAAAAAAAC4CAABkcnMvZTJv&#10;RG9jLnhtbFBLAQItABQABgAIAAAAIQDy4vps2gAAAAMBAAAPAAAAAAAAAAAAAAAAANwFAABkcnMv&#10;ZG93bnJldi54bWxQSwUGAAAAAAQABADzAAAA4wY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28B4" w:rsidRPr="00FB28B4" w:rsidRDefault="00FB28B4" w:rsidP="00FB28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28B4">
              <w:rPr>
                <w:rFonts w:ascii="Times New Roman" w:eastAsia="Times New Roman" w:hAnsi="Times New Roman" w:cs="Times New Roman"/>
                <w:color w:val="2D2D2D"/>
                <w:sz w:val="21"/>
                <w:szCs w:val="21"/>
                <w:lang w:eastAsia="ru-RU"/>
              </w:rPr>
              <w:t>0,70±0,05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28B4" w:rsidRPr="00FB28B4" w:rsidRDefault="00FB28B4" w:rsidP="00FB28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28B4">
              <w:rPr>
                <w:rFonts w:ascii="Times New Roman" w:eastAsia="Times New Roman" w:hAnsi="Times New Roman" w:cs="Times New Roman"/>
                <w:color w:val="2D2D2D"/>
                <w:sz w:val="21"/>
                <w:szCs w:val="21"/>
                <w:lang w:eastAsia="ru-RU"/>
              </w:rPr>
              <w:t>0,70±0,05</w:t>
            </w:r>
          </w:p>
        </w:tc>
      </w:tr>
      <w:tr w:rsidR="00FB28B4" w:rsidRPr="00FB28B4" w:rsidTr="00FB28B4">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28B4" w:rsidRPr="00FB28B4" w:rsidRDefault="00FB28B4" w:rsidP="00FB28B4">
            <w:pPr>
              <w:spacing w:after="0" w:line="315" w:lineRule="atLeast"/>
              <w:textAlignment w:val="baseline"/>
              <w:rPr>
                <w:rFonts w:ascii="Times New Roman" w:eastAsia="Times New Roman" w:hAnsi="Times New Roman" w:cs="Times New Roman"/>
                <w:color w:val="2D2D2D"/>
                <w:sz w:val="21"/>
                <w:szCs w:val="21"/>
                <w:lang w:eastAsia="ru-RU"/>
              </w:rPr>
            </w:pPr>
            <w:r w:rsidRPr="00FB28B4">
              <w:rPr>
                <w:rFonts w:ascii="Times New Roman" w:eastAsia="Times New Roman" w:hAnsi="Times New Roman" w:cs="Times New Roman"/>
                <w:color w:val="2D2D2D"/>
                <w:sz w:val="21"/>
                <w:szCs w:val="21"/>
                <w:lang w:eastAsia="ru-RU"/>
              </w:rPr>
              <w:t xml:space="preserve">3 Содержание цемента, </w:t>
            </w:r>
            <w:proofErr w:type="gramStart"/>
            <w:r w:rsidRPr="00FB28B4">
              <w:rPr>
                <w:rFonts w:ascii="Times New Roman" w:eastAsia="Times New Roman" w:hAnsi="Times New Roman" w:cs="Times New Roman"/>
                <w:color w:val="2D2D2D"/>
                <w:sz w:val="21"/>
                <w:szCs w:val="21"/>
                <w:lang w:eastAsia="ru-RU"/>
              </w:rPr>
              <w:t>кг</w:t>
            </w:r>
            <w:proofErr w:type="gramEnd"/>
            <w:r w:rsidRPr="00FB28B4">
              <w:rPr>
                <w:rFonts w:ascii="Times New Roman" w:eastAsia="Times New Roman" w:hAnsi="Times New Roman" w:cs="Times New Roman"/>
                <w:color w:val="2D2D2D"/>
                <w:sz w:val="21"/>
                <w:szCs w:val="21"/>
                <w:lang w:eastAsia="ru-RU"/>
              </w:rPr>
              <w:t>/м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9" name="Прямоугольник 9" descr="ГОСТ Р 56703-2015 Смеси сухие строительные гидроизоляционные проникающие капиллярные на цементном вяжущем.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Р 56703-2015 Смеси сухие строительные гидроизоляционные проникающие капиллярные на цементном вяжущем.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mLggMAALUGAAAOAAAAZHJzL2Uyb0RvYy54bWysVc1u3DYQvhfoOxC8y5I22h8JlgNn11sU&#10;cNsAaR+AK1EroRKpkrRlNygQO0iLIEF96L0/eQIjrVvDsTevQL1Rh9Tueu1cirY6CCRn9M03w29G&#10;2w+PqhIdUiELzmLsb3kYUZbwtGDzGH/15dQZYSQVYSkpOaMxPqYSP9z5+KPtpo5oj+e8TKlAAMJk&#10;1NQxzpWqI9eVSU4rIrd4TRkYMy4qomAr5m4qSAPoVen2PG/gNlykteAJlRJOJ50R71j8LKOJ+iLL&#10;JFWojDFwU/Yt7Htm3u7ONonmgtR5kSxpkH/BoiIFg6BrqAlRBB2I4gOoqkgElzxTWwmvXJ5lRUJt&#10;DpCN793L5klOampzgeLIel0m+f/BJp8fPhaoSGMcYsRIBVekf2mftWf6Wi/a5/p3vdDv2tf6Rl/q&#10;KwQ+KZUJ1E//pH/Wv+k3SP+K+oOh98AB/n0ER9f6oj3Rl6g9aZ+3L+CzC7M8bZ8B0mV7qi86vPYV&#10;GAD+Uv/RmfRfNtRZ+z2cLSDgTefy3pptfH3e/ti+tJD6Sp/r97B8B3Bn4LL0vtHnCBAuDA04OwWc&#10;hb5G+i1k9CcQemlMW0i/AZYvTFbtD5bvlUUFhxNAXOi3YDgz4mhqGUGNntSPhbleWe/z5GuJGB/n&#10;hM3prqxBYiB8KN7qSAje5JSkcEu+gXDvYJiNBDQ0az7jKZSbHChupXOUicrEAFGgI6vQ47VC6ZFC&#10;CRz6nj/wQMcJmHrw9K2CXRKtPq6FVJ9QXiGziLEAdhacHO5LZciQaOViYjE+LcrSNkHJ7hyAY3cC&#10;oeFTYzMkrKafhl64N9obBU7QG+w5gTeZOLvTceAMpv6wP3kwGY8n/ncmrh9EeZGmlJkwq/7yg3+m&#10;32Wnd52x7jDJyyI1cIaSFPPZuBTokEB/T+1jSw6WWzf3Lg1bBMjlXkp+L/Ae9UJnOhgNnWAa9J1w&#10;6I0czw8fhQMvCIPJ9G5K+wWj/z0l1EDr9Xt9e0sbpO/l5tnnw9xIVBUKJmhZVDEerZ1IZBS4x1J7&#10;tYoUZbfeKIWhf1sKuO7VRVu9Gol26p/x9BjkKjjICZQHsx4WORffYtTA3Iyx/OaACIpR+SkDyYd+&#10;EJhBazdBf9iDjdi0zDYthCUAFWOFUbccq244H9SimOcQybeFYXwX2iQrrIRNC3Wsls0Fs9Fmspzj&#10;Zvhu7q3X7d9m528AAAD//wMAUEsDBBQABgAIAAAAIQDqfSXP2gAAAAMBAAAPAAAAZHJzL2Rvd25y&#10;ZXYueG1sTI9BS8NAEIXvgv9hGcGL2I2KRWImRQpiEaE01Z632TEJZmfT7DaJ/96pF708eLzhvW+y&#10;xeRaNVAfGs8IN7MEFHHpbcMVwvv2+foBVIiGrWk9E8I3BVjk52eZSa0feUNDESslJRxSg1DH2KVa&#10;h7ImZ8LMd8SSffremSi2r7TtzSjlrtW3STLXzjQsC7XpaFlT+VUcHcJYrofd9u1Fr692K8+H1WFZ&#10;fLwiXl5MT4+gIk3x7xhO+IIOuTDt/ZFtUC2CPBJ/9ZTNxe0R7u4T0Hmm/7PnPwAAAP//AwBQSwEC&#10;LQAUAAYACAAAACEAtoM4kv4AAADhAQAAEwAAAAAAAAAAAAAAAAAAAAAAW0NvbnRlbnRfVHlwZXNd&#10;LnhtbFBLAQItABQABgAIAAAAIQA4/SH/1gAAAJQBAAALAAAAAAAAAAAAAAAAAC8BAABfcmVscy8u&#10;cmVsc1BLAQItABQABgAIAAAAIQBIiemLggMAALUGAAAOAAAAAAAAAAAAAAAAAC4CAABkcnMvZTJv&#10;RG9jLnhtbFBLAQItABQABgAIAAAAIQDqfSXP2gAAAAMBAAAPAAAAAAAAAAAAAAAAANwFAABkcnMv&#10;ZG93bnJldi54bWxQSwUGAAAAAAQABADzAAAA4wY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28B4" w:rsidRPr="00FB28B4" w:rsidRDefault="00FB28B4" w:rsidP="00FB28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28B4">
              <w:rPr>
                <w:rFonts w:ascii="Times New Roman" w:eastAsia="Times New Roman" w:hAnsi="Times New Roman" w:cs="Times New Roman"/>
                <w:color w:val="2D2D2D"/>
                <w:sz w:val="21"/>
                <w:szCs w:val="21"/>
                <w:lang w:eastAsia="ru-RU"/>
              </w:rPr>
              <w:t>260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28B4" w:rsidRPr="00FB28B4" w:rsidRDefault="00FB28B4" w:rsidP="00FB28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28B4">
              <w:rPr>
                <w:rFonts w:ascii="Times New Roman" w:eastAsia="Times New Roman" w:hAnsi="Times New Roman" w:cs="Times New Roman"/>
                <w:color w:val="2D2D2D"/>
                <w:sz w:val="21"/>
                <w:szCs w:val="21"/>
                <w:lang w:eastAsia="ru-RU"/>
              </w:rPr>
              <w:t>275</w:t>
            </w:r>
          </w:p>
        </w:tc>
      </w:tr>
      <w:tr w:rsidR="00FB28B4" w:rsidRPr="00FB28B4" w:rsidTr="00FB28B4">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28B4" w:rsidRPr="00FB28B4" w:rsidRDefault="00FB28B4" w:rsidP="00FB28B4">
            <w:pPr>
              <w:spacing w:after="0" w:line="315" w:lineRule="atLeast"/>
              <w:textAlignment w:val="baseline"/>
              <w:rPr>
                <w:rFonts w:ascii="Times New Roman" w:eastAsia="Times New Roman" w:hAnsi="Times New Roman" w:cs="Times New Roman"/>
                <w:color w:val="2D2D2D"/>
                <w:sz w:val="21"/>
                <w:szCs w:val="21"/>
                <w:lang w:eastAsia="ru-RU"/>
              </w:rPr>
            </w:pPr>
            <w:r w:rsidRPr="00FB28B4">
              <w:rPr>
                <w:rFonts w:ascii="Times New Roman" w:eastAsia="Times New Roman" w:hAnsi="Times New Roman" w:cs="Times New Roman"/>
                <w:color w:val="2D2D2D"/>
                <w:sz w:val="21"/>
                <w:szCs w:val="21"/>
                <w:lang w:eastAsia="ru-RU"/>
              </w:rPr>
              <w:t>4 Средняя прочность бетона на сжатие (в возрасте 28 суток)</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8" name="Прямоугольник 8" descr="ГОСТ Р 56703-2015 Смеси сухие строительные гидроизоляционные проникающие капиллярные на цементном вяжущем.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Р 56703-2015 Смеси сухие строительные гидроизоляционные проникающие капиллярные на цементном вяжущем. Технические услов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z9gAMAALUGAAAOAAAAZHJzL2Uyb0RvYy54bWysVd1u3EQUvkfiHUZz79jeeH9sxanS3SxC&#10;ClCp8ACz9nhtYc+YmUmcUCE1qQqqQOSCe376BFEhEKXJ9hXGb8SZ8e5mk94gwBfWzDnH3/n7zvHO&#10;o+OqREdUyIKzGPtbHkaUJTwt2DzGX3w+dUYYSUVYSkrOaIxPqMSPdj/8YKepI9rjOS9TKhCAMBk1&#10;dYxzperIdWWS04rILV5TBsqMi4oouIq5mwrSAHpVuj3PG7gNF2kteEKlBOmkU+Jdi59lNFGfZZmk&#10;CpUxhtiUfQv7npm3u7tDorkgdV4kyzDIv4iiIgUDp2uoCVEEHYriPaiqSASXPFNbCa9cnmVFQm0O&#10;kI3vPcjmaU5qanOB4sh6XSb5/8Emnx49EahIYwyNYqSCFulf2uftub7Ri/aF/l0v9Nv2B32rr/Q1&#10;ApuUygTqp3/SP+vf9Gukf0X9wdDbdiD+PgLRjb5sT/UVak/bF+1L+OzSHM/a54B01Z7pyw6v/R4U&#10;AH+l/+hU+i/r6rz9FmQLcHjbmbyzautfX7Q/tq8spL7WF/odHN8C3DmYLK1v9QUChEsTBsjOAGeh&#10;b5B+Axn9CQG9MqotpF9DlC9NVu13Nt5riwoGp4C40G9AcW7I0dQygho9rZ8I015ZH/DkS4kYH+eE&#10;zemerIFiQHwo3kokBG9ySlLokm8g3HsY5iIBDc2aT3gK5SaHilvqHGeiMj6AFOjYMvRkzVB6rFAC&#10;Qn87HHrA4wRUPXj6lsEuiVYf10KqjyivkDnEWEB0FpwcHUhlgiHRysT4YnxalKUdgpLdE4BhJwHX&#10;8KnRmSAsp5+FXrg/2h8FTtAb7DuBN5k4e9Nx4Aym/rA/2Z6MxxP/G+PXD6K8SFPKjJvVfPnBP+Pv&#10;ctK7yVhPmORlkRo4E5IU89m4FOiIwHxP7WNLDpo7M/d+GLYIkMuDlPxe4D3uhc50MBo6wTToO1Dq&#10;keP54eNw4AVhMJneT+mgYPS/p4SaGIf9Xt92aSPoB7l59nk/NxJVhYINWhYVjPDaiESGgfssta1V&#10;pCi780YpTPh3pYB2rxpt+Woo2rF/xtMToKvgQCdgHux6OORcfI1RA3szxvKrQyIoRuXHDCgf+kFg&#10;Fq29BP1hDy5iUzPb1BCWAFSMFUbdcay65XxYi2KegyffFobxPRiTrLAUNiPURbUcLtiNNpPlHjfL&#10;d/Nure7+Nrt/AwAA//8DAFBLAwQUAAYACAAAACEA8uL6bNoAAAADAQAADwAAAGRycy9kb3ducmV2&#10;LnhtbEyPQUvDQBCF74L/YRnBi9iNEUViNkUKYhGhmGrP0+yYBLOzaXabxH/v6EUvDx5veO+bfDm7&#10;To00hNazgatFAoq48rbl2sDb9vHyDlSIyBY7z2TgiwIsi9OTHDPrJ36lsYy1khIOGRpoYuwzrUPV&#10;kMOw8D2xZB9+cBjFDrW2A05S7jqdJsmtdtiyLDTY06qh6rM8OgNTtRl325cnvbnYrT0f1odV+f5s&#10;zPnZ/HAPKtIc/47hB1/QoRCmvT+yDaozII/EX5UsTcXtDVzfJKCLXP9nL74BAAD//wMAUEsBAi0A&#10;FAAGAAgAAAAhALaDOJL+AAAA4QEAABMAAAAAAAAAAAAAAAAAAAAAAFtDb250ZW50X1R5cGVzXS54&#10;bWxQSwECLQAUAAYACAAAACEAOP0h/9YAAACUAQAACwAAAAAAAAAAAAAAAAAvAQAAX3JlbHMvLnJl&#10;bHNQSwECLQAUAAYACAAAACEAQJTM/YADAAC1BgAADgAAAAAAAAAAAAAAAAAuAgAAZHJzL2Uyb0Rv&#10;Yy54bWxQSwECLQAUAAYACAAAACEA8uL6bNoAAAADAQAADwAAAAAAAAAAAAAAAADaBQAAZHJzL2Rv&#10;d25yZXYueG1sUEsFBgAAAAAEAAQA8wAAAOEGAAAAAA==&#10;" filled="f" stroked="f">
                      <o:lock v:ext="edit" aspectratio="t"/>
                      <w10:anchorlock/>
                    </v:rect>
                  </w:pict>
                </mc:Fallback>
              </mc:AlternateContent>
            </w:r>
            <w:r w:rsidRPr="00FB28B4">
              <w:rPr>
                <w:rFonts w:ascii="Times New Roman" w:eastAsia="Times New Roman" w:hAnsi="Times New Roman" w:cs="Times New Roman"/>
                <w:color w:val="2D2D2D"/>
                <w:sz w:val="21"/>
                <w:szCs w:val="21"/>
                <w:lang w:eastAsia="ru-RU"/>
              </w:rPr>
              <w:t>, Н/мм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7" name="Прямоугольник 7" descr="ГОСТ Р 56703-2015 Смеси сухие строительные гидроизоляционные проникающие капиллярные на цементном вяжущем.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Р 56703-2015 Смеси сухие строительные гидроизоляционные проникающие капиллярные на цементном вяжущем.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meggMAALUGAAAOAAAAZHJzL2Uyb0RvYy54bWysVc1u3DYQvhfoOxC8y5I22h8JlgNn11sU&#10;cNsAaR+AK1EroRKpkrRlNygQO0iLIEF96L0/eQIjrVvDsTevQL1Rh9Tueu1cirY6CCRn9M03w29G&#10;2w+PqhIdUiELzmLsb3kYUZbwtGDzGH/15dQZYSQVYSkpOaMxPqYSP9z5+KPtpo5oj+e8TKlAAMJk&#10;1NQxzpWqI9eVSU4rIrd4TRkYMy4qomAr5m4qSAPoVen2PG/gNlykteAJlRJOJ50R71j8LKOJ+iLL&#10;JFWojDFwU/Yt7Htm3u7ONonmgtR5kSxpkH/BoiIFg6BrqAlRBB2I4gOoqkgElzxTWwmvXJ5lRUJt&#10;DpCN793L5klOampzgeLIel0m+f/BJp8fPhaoSGM8xIiRCq5I/9I+a8/0tV60z/XveqHfta/1jb7U&#10;Vwh8UioTqJ/+Sf+sf9NvkP4V9QdD74ED/PsIjq71RXuiL1F70j5vX8BnF2Z52j4DpMv2VF90eO0r&#10;MAD8pf6jM+m/bKiz9ns4W0DAm87lvTXb+Pq8/bF9aSH1lT7X72H5DuDOwGXpfaPPESBcGBpwdgo4&#10;C32N9FvI6E8g9NKYtpB+AyxfmKzaHyzfK4sKDieAuNBvwXBmxNHUMoIaPakfC3O9st7nydcSMT7O&#10;CZvTXVmDxED4ULzVkRC8ySlJ4ZZ8A+HewTAbCWho1nzGUyg3OVDcSucoE5WJAaJAR1ahx2uF0iOF&#10;Ejj0PX/ggY4TMPXg6VsFuyRafVwLqT6hvEJmEWMB7Cw4OdyXypAh0crFxGJ8WpSlbYKS3TkAx+4E&#10;QsOnxmZIWE0/Db1wb7Q3CpygN9hzAm8ycXan48AZTP1hf/JgMh5P/O9MXD+I8iJNKTNhVv3lB/9M&#10;v8tO7zpj3WGSl0Vq4AwlKeazcSnQIYH+ntrHlhwst27uXRq2CJDLvZT8XuA96oXOdDAaOsE06Dvh&#10;0Bs5nh8+CgdeEAaT6d2U9gtG/3tKqIlx2O/17S1tkL6Xm2efD3MjUVUomKBlUcV4tHYikVHgHkvt&#10;1SpSlN16oxSG/m0p4LpXF231aiTaqX/G02OQq+AgJ1AezHpY5Fx8i1EDczPG8psDIihG5acMJB/6&#10;QWAGrd0E/WEPNmLTMtu0EJYAVIwVRt1yrLrhfFCLYp5DJN8WhvFdaJOssBI2LdSxWjYXzEabyXKO&#10;m+G7ubdet3+bnb8BAAD//wMAUEsDBBQABgAIAAAAIQDqfSXP2gAAAAMBAAAPAAAAZHJzL2Rvd25y&#10;ZXYueG1sTI9BS8NAEIXvgv9hGcGL2I2KRWImRQpiEaE01Z632TEJZmfT7DaJ/96pF708eLzhvW+y&#10;xeRaNVAfGs8IN7MEFHHpbcMVwvv2+foBVIiGrWk9E8I3BVjk52eZSa0feUNDESslJRxSg1DH2KVa&#10;h7ImZ8LMd8SSffremSi2r7TtzSjlrtW3STLXzjQsC7XpaFlT+VUcHcJYrofd9u1Fr692K8+H1WFZ&#10;fLwiXl5MT4+gIk3x7xhO+IIOuTDt/ZFtUC2CPBJ/9ZTNxe0R7u4T0Hmm/7PnPwAAAP//AwBQSwEC&#10;LQAUAAYACAAAACEAtoM4kv4AAADhAQAAEwAAAAAAAAAAAAAAAAAAAAAAW0NvbnRlbnRfVHlwZXNd&#10;LnhtbFBLAQItABQABgAIAAAAIQA4/SH/1gAAAJQBAAALAAAAAAAAAAAAAAAAAC8BAABfcmVscy8u&#10;cmVsc1BLAQItABQABgAIAAAAIQBK7jmeggMAALUGAAAOAAAAAAAAAAAAAAAAAC4CAABkcnMvZTJv&#10;RG9jLnhtbFBLAQItABQABgAIAAAAIQDqfSXP2gAAAAMBAAAPAAAAAAAAAAAAAAAAANwFAABkcnMv&#10;ZG93bnJldi54bWxQSwUGAAAAAAQABADzAAAA4wY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28B4" w:rsidRPr="00FB28B4" w:rsidRDefault="00FB28B4" w:rsidP="00FB28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28B4">
              <w:rPr>
                <w:rFonts w:ascii="Times New Roman" w:eastAsia="Times New Roman" w:hAnsi="Times New Roman" w:cs="Times New Roman"/>
                <w:color w:val="2D2D2D"/>
                <w:sz w:val="21"/>
                <w:szCs w:val="21"/>
                <w:lang w:eastAsia="ru-RU"/>
              </w:rPr>
              <w:t>30±5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28B4" w:rsidRPr="00FB28B4" w:rsidRDefault="00FB28B4" w:rsidP="00FB28B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B28B4">
              <w:rPr>
                <w:rFonts w:ascii="Times New Roman" w:eastAsia="Times New Roman" w:hAnsi="Times New Roman" w:cs="Times New Roman"/>
                <w:color w:val="2D2D2D"/>
                <w:sz w:val="21"/>
                <w:szCs w:val="21"/>
                <w:lang w:eastAsia="ru-RU"/>
              </w:rPr>
              <w:t>30±5</w:t>
            </w:r>
          </w:p>
        </w:tc>
      </w:tr>
      <w:tr w:rsidR="00FB28B4" w:rsidRPr="00FB28B4" w:rsidTr="00FB28B4">
        <w:tc>
          <w:tcPr>
            <w:tcW w:w="116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28B4" w:rsidRPr="00FB28B4" w:rsidRDefault="00FB28B4" w:rsidP="00FB28B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6" name="Прямоугольник 6" descr="ГОСТ Р 56703-2015 Смеси сухие строительные гидроизоляционные проникающие капиллярные на цементном вяжущем.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Р 56703-2015 Смеси сухие строительные гидроизоляционные проникающие капиллярные на цементном вяжущем. Технические услов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zoggMAALUGAAAOAAAAZHJzL2Uyb0RvYy54bWysVd1u5DQUvkfiHSzfp0mmmZ9ETVfdmQ5C&#10;KrDSwgN4EmcSkdjBdpuWFdK2qwWtQPSCe372CaqFQtVtZ1/BeSOOnZnptHuDgFxEts/Jd75z/J2T&#10;nUfHVYmOqJAFZzH2tzyMKEt4WrB5jL/4fOqMMJKKsJSUnNEYn1CJH+1++MFOU0e0x3NeplQgAGEy&#10;auoY50rVkevKJKcVkVu8pgyMGRcVUbAVczcVpAH0qnR7njdwGy7SWvCESgmnk86Idy1+ltFEfZZl&#10;kipUxhi4KfsW9j0zb3d3h0RzQeq8SJY0yL9gUZGCQdA11IQogg5F8R5UVSSCS56prYRXLs+yIqE2&#10;B8jG9x5k8zQnNbW5QHFkvS6T/P9gk0+PnghUpDEeYMRIBVekf2mft+f6Ri/aF/p3vdBv2x/0rb7S&#10;1wh8UioTqJ/+Sf+sf9Ovkf4V9QdDb9sB/n0ERzf6sj3VV6g9bV+0L+GzS7M8a58D0lV7pi87vPZ7&#10;MAD8lf6jM+m/bKjz9ls4W0DA287lnTXb+Pqi/bF9ZSH1tb7Q72D5FuDOwWXpfasvECBcGhpwdgY4&#10;C32D9BvI6E8g9MqYtpB+DSxfmqza7yzfa4sKDqeAuNBvwHBuxNHUMoIaPa2fCHO9sj7gyZcSMT7O&#10;CZvTPVmDxED4ULzVkRC8ySlJ4ZZ8A+HewzAbCWho1nzCUyg3OVTcSuc4E5WJAaJAx1ahJ2uF0mOF&#10;Ejj0t8OhBzpOwNSDp28V7JJo9XEtpPqI8gqZRYwFsLPg5OhAKkOGRCsXE4vxaVGWtglKdu8AHLsT&#10;CA2fGpshYTX9LPTC/dH+KHCC3mDfCbzJxNmbjgNnMPWH/cn2ZDye+N+YuH4Q5UWaUmbCrPrLD/6Z&#10;fped3nXGusMkL4vUwBlKUsxn41KgIwL9PbWPLTlY7tzc+zRsESCXByn5vcB73Aud6WA0dIJp0Heg&#10;1CPH88PH4cALwmAyvZ/SQcHof08JNTEO+72+vaUN0g9y8+zzfm4kqgoFE7QsqhiP1k4kMgrcZ6m9&#10;WkWKsltvlMLQvysFXPfqoq1ejUQ79c94egJyFRzkBMqDWQ+LnIuvMWpgbsZYfnVIBMWo/JiB5EM/&#10;CMygtZugP+zBRmxaZpsWwhKAirHCqFuOVTecD2tRzHOI5NvCML4HbZIVVsKmhTpWy+aC2WgzWc5x&#10;M3w399br7m+z+zcAAAD//wMAUEsDBBQABgAIAAAAIQDy4vps2gAAAAMBAAAPAAAAZHJzL2Rvd25y&#10;ZXYueG1sTI9BS8NAEIXvgv9hGcGL2I0RRWI2RQpiEaGYas/T7JgEs7NpdpvEf+/oRS8PHm9475t8&#10;ObtOjTSE1rOBq0UCirjytuXawNv28fIOVIjIFjvPZOCLAiyL05McM+snfqWxjLWSEg4ZGmhi7DOt&#10;Q9WQw7DwPbFkH35wGMUOtbYDTlLuOp0mya122LIsNNjTqqHqszw6A1O1GXfblye9uditPR/Wh1X5&#10;/mzM+dn8cA8q0hz/juEHX9ChEKa9P7INqjMgj8RflSxNxe0NXN8koItc/2cvvgEAAP//AwBQSwEC&#10;LQAUAAYACAAAACEAtoM4kv4AAADhAQAAEwAAAAAAAAAAAAAAAAAAAAAAW0NvbnRlbnRfVHlwZXNd&#10;LnhtbFBLAQItABQABgAIAAAAIQA4/SH/1gAAAJQBAAALAAAAAAAAAAAAAAAAAC8BAABfcmVscy8u&#10;cmVsc1BLAQItABQABgAIAAAAIQBC8xzoggMAALUGAAAOAAAAAAAAAAAAAAAAAC4CAABkcnMvZTJv&#10;RG9jLnhtbFBLAQItABQABgAIAAAAIQDy4vps2gAAAAMBAAAPAAAAAAAAAAAAAAAAANwFAABkcnMv&#10;ZG93bnJldi54bWxQSwUGAAAAAAQABADzAAAA4wYAAAAA&#10;" filled="f" stroked="f">
                      <o:lock v:ext="edit" aspectratio="t"/>
                      <w10:anchorlock/>
                    </v:rect>
                  </w:pict>
                </mc:Fallback>
              </mc:AlternateContent>
            </w:r>
            <w:r w:rsidRPr="00FB28B4">
              <w:rPr>
                <w:rFonts w:ascii="Times New Roman" w:eastAsia="Times New Roman" w:hAnsi="Times New Roman" w:cs="Times New Roman"/>
                <w:color w:val="2D2D2D"/>
                <w:sz w:val="21"/>
                <w:szCs w:val="21"/>
                <w:lang w:eastAsia="ru-RU"/>
              </w:rPr>
              <w:t> Подбор состава бетонной смеси - по </w:t>
            </w:r>
            <w:hyperlink r:id="rId96" w:history="1">
              <w:r w:rsidRPr="00FB28B4">
                <w:rPr>
                  <w:rFonts w:ascii="Times New Roman" w:eastAsia="Times New Roman" w:hAnsi="Times New Roman" w:cs="Times New Roman"/>
                  <w:color w:val="00466E"/>
                  <w:sz w:val="21"/>
                  <w:szCs w:val="21"/>
                  <w:u w:val="single"/>
                  <w:lang w:eastAsia="ru-RU"/>
                </w:rPr>
                <w:t>ГОСТ 27006</w:t>
              </w:r>
            </w:hyperlink>
            <w:r w:rsidRPr="00FB28B4">
              <w:rPr>
                <w:rFonts w:ascii="Times New Roman" w:eastAsia="Times New Roman" w:hAnsi="Times New Roman" w:cs="Times New Roman"/>
                <w:color w:val="2D2D2D"/>
                <w:sz w:val="21"/>
                <w:szCs w:val="21"/>
                <w:lang w:eastAsia="ru-RU"/>
              </w:rPr>
              <w:t xml:space="preserve">. Подбор состава обеспечивает приготовление бетонной смеси с показателями свойств без </w:t>
            </w:r>
            <w:proofErr w:type="spellStart"/>
            <w:r w:rsidRPr="00FB28B4">
              <w:rPr>
                <w:rFonts w:ascii="Times New Roman" w:eastAsia="Times New Roman" w:hAnsi="Times New Roman" w:cs="Times New Roman"/>
                <w:color w:val="2D2D2D"/>
                <w:sz w:val="21"/>
                <w:szCs w:val="21"/>
                <w:lang w:eastAsia="ru-RU"/>
              </w:rPr>
              <w:t>водоотделения</w:t>
            </w:r>
            <w:proofErr w:type="spellEnd"/>
            <w:r w:rsidRPr="00FB28B4">
              <w:rPr>
                <w:rFonts w:ascii="Times New Roman" w:eastAsia="Times New Roman" w:hAnsi="Times New Roman" w:cs="Times New Roman"/>
                <w:color w:val="2D2D2D"/>
                <w:sz w:val="21"/>
                <w:szCs w:val="21"/>
                <w:lang w:eastAsia="ru-RU"/>
              </w:rPr>
              <w:t xml:space="preserve"> и расслоения. Если к качеству бетонной смеси предъявляют какие-либо специальные требования, то они должны быть заявлены особо.</w:t>
            </w:r>
            <w:r w:rsidRPr="00FB28B4">
              <w:rPr>
                <w:rFonts w:ascii="Times New Roman" w:eastAsia="Times New Roman" w:hAnsi="Times New Roman" w:cs="Times New Roman"/>
                <w:color w:val="2D2D2D"/>
                <w:sz w:val="21"/>
                <w:szCs w:val="21"/>
                <w:lang w:eastAsia="ru-RU"/>
              </w:rPr>
              <w:br/>
            </w:r>
            <w:r w:rsidRPr="00FB28B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5" name="Прямоугольник 5" descr="ГОСТ Р 56703-2015 Смеси сухие строительные гидроизоляционные проникающие капиллярные на цементном вяжущем.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Р 56703-2015 Смеси сухие строительные гидроизоляционные проникающие капиллярные на цементном вяжущем. Технические услов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JmggMAALUGAAAOAAAAZHJzL2Uyb0RvYy54bWysVcFu3DYQvRfoPxC8y5LW0u5KsBw4u96i&#10;gJsESPMBXIlaCZVIlZQtu0GB2EFaBC3qQ+5tki8w0joxHHvzC9QfdUjtrtfOpWirg0ByRm/eDN+M&#10;tu4dlgU6oELmnEXY3XAwoizmSc5mEX7y7cQaYiRrwhJScEYjfEQlvrf95RdbTRXSHs94kVCBAITJ&#10;sKkinNV1Fdq2jDNaErnBK8rAmHJRkhq2YmYngjSAXhZ2z3H6dsNFUgkeUynhdNwZ8bbBT1Ma1w/T&#10;VNIaFREGbrV5C/Oe6re9vUXCmSBVlscLGuRfsChJziDoCmpMaoL2Rf4ZVJnHgkue1hsxL22epnlM&#10;TQ6QjevcyeZxRipqcoHiyGpVJvn/wcYPDh4JlCcR9jFipIQrUn+0z9pTdaXm7XP1p5qrj+2v6lpd&#10;qEsEPgmVMdRPvVK/qzfqLVKvkd8fOJsW8PcRHF2p8/ZYXaD2uH3evoDPzvXypH0GSBftiTrv8Npf&#10;wADwF+qvzqQ+mFCn7U9wNoeA153LJ2M28dVZ+1v70kCqS3WmPsHyI8CdgsvC+1qdIUA41zTg7ARw&#10;5uoKqXeQ0Xsg9FKbNpB6Cyxf6Kzanw3fS4MKDseAOFfvwHCqxdFUMoQaPa4eCX29strj8XcSMT7K&#10;CJvRHVmBxED4ULzlkRC8yShJ4JZcDWHfwtAbCWho2nzDEyg32a+5kc5hKkodA0SBDo1Cj1YKpYc1&#10;iuHQ3QwGDug4BlMPHt8o2Cbh8uNKyPorykukFxEWwM6Ak4M9WWsyJFy66FiMT/KiME1QsFsH4Nid&#10;QGj4VNs0CaPpp4ET7A53h57l9fq7lueMx9bOZORZ/Yk78Meb49Fo7P6o47pemOVJQpkOs+wv1/tn&#10;+l10etcZqw6TvMgTDacpSTGbjgqBDgj098Q8puRguXGzb9MwRYBc7qTk9jznfi+wJv3hwPImnm9B&#10;qYeW4wb3g77jBd54cjulvZzR/54SaiIc+D3f3NIa6Tu5Oeb5PDcSlnkNE7TIywgPV04k1ArcZYm5&#10;2prkRbdeK4Wmf1MKuO7lRRu9aol26p/y5AjkKjjICZQHsx4WGRc/YNTA3Iyw/H6fCIpR8TUDyQeu&#10;5+lBazaeP+jBRqxbpusWwmKAinCNUbcc1d1w3q9EPssgkmsKw/gOtEmaGwnrFupYLZoLZqPJZDHH&#10;9fBd3xuvm7/N9t8AAAD//wMAUEsDBBQABgAIAAAAIQDy4vps2gAAAAMBAAAPAAAAZHJzL2Rvd25y&#10;ZXYueG1sTI9BS8NAEIXvgv9hGcGL2I0RRWI2RQpiEaGYas/T7JgEs7NpdpvEf+/oRS8PHm9475t8&#10;ObtOjTSE1rOBq0UCirjytuXawNv28fIOVIjIFjvPZOCLAiyL05McM+snfqWxjLWSEg4ZGmhi7DOt&#10;Q9WQw7DwPbFkH35wGMUOtbYDTlLuOp0mya122LIsNNjTqqHqszw6A1O1GXfblye9uditPR/Wh1X5&#10;/mzM+dn8cA8q0hz/juEHX9ChEKa9P7INqjMgj8RflSxNxe0NXN8koItc/2cvvgEAAP//AwBQSwEC&#10;LQAUAAYACAAAACEAtoM4kv4AAADhAQAAEwAAAAAAAAAAAAAAAAAAAAAAW0NvbnRlbnRfVHlwZXNd&#10;LnhtbFBLAQItABQABgAIAAAAIQA4/SH/1gAAAJQBAAALAAAAAAAAAAAAAAAAAC8BAABfcmVscy8u&#10;cmVsc1BLAQItABQABgAIAAAAIQCZ7YJmggMAALUGAAAOAAAAAAAAAAAAAAAAAC4CAABkcnMvZTJv&#10;RG9jLnhtbFBLAQItABQABgAIAAAAIQDy4vps2gAAAAMBAAAPAAAAAAAAAAAAAAAAANwFAABkcnMv&#10;ZG93bnJldi54bWxQSwUGAAAAAAQABADzAAAA4wYAAAAA&#10;" filled="f" stroked="f">
                      <o:lock v:ext="edit" aspectratio="t"/>
                      <w10:anchorlock/>
                    </v:rect>
                  </w:pict>
                </mc:Fallback>
              </mc:AlternateContent>
            </w:r>
            <w:r w:rsidRPr="00FB28B4">
              <w:rPr>
                <w:rFonts w:ascii="Times New Roman" w:eastAsia="Times New Roman" w:hAnsi="Times New Roman" w:cs="Times New Roman"/>
                <w:color w:val="2D2D2D"/>
                <w:sz w:val="21"/>
                <w:szCs w:val="21"/>
                <w:lang w:eastAsia="ru-RU"/>
              </w:rPr>
              <w:t> Дополнительный размер сита для определения гранулометрического состава крупного заполнителя - по </w:t>
            </w:r>
            <w:hyperlink r:id="rId97" w:history="1">
              <w:r w:rsidRPr="00FB28B4">
                <w:rPr>
                  <w:rFonts w:ascii="Times New Roman" w:eastAsia="Times New Roman" w:hAnsi="Times New Roman" w:cs="Times New Roman"/>
                  <w:color w:val="00466E"/>
                  <w:sz w:val="21"/>
                  <w:szCs w:val="21"/>
                  <w:u w:val="single"/>
                  <w:lang w:eastAsia="ru-RU"/>
                </w:rPr>
                <w:t>ГОСТ 8269.0</w:t>
              </w:r>
            </w:hyperlink>
            <w:r w:rsidRPr="00FB28B4">
              <w:rPr>
                <w:rFonts w:ascii="Times New Roman" w:eastAsia="Times New Roman" w:hAnsi="Times New Roman" w:cs="Times New Roman"/>
                <w:color w:val="2D2D2D"/>
                <w:sz w:val="21"/>
                <w:szCs w:val="21"/>
                <w:lang w:eastAsia="ru-RU"/>
              </w:rPr>
              <w:t>, мелкого - по </w:t>
            </w:r>
            <w:hyperlink r:id="rId98" w:history="1">
              <w:r w:rsidRPr="00FB28B4">
                <w:rPr>
                  <w:rFonts w:ascii="Times New Roman" w:eastAsia="Times New Roman" w:hAnsi="Times New Roman" w:cs="Times New Roman"/>
                  <w:color w:val="00466E"/>
                  <w:sz w:val="21"/>
                  <w:szCs w:val="21"/>
                  <w:u w:val="single"/>
                  <w:lang w:eastAsia="ru-RU"/>
                </w:rPr>
                <w:t>ГОСТ 8735</w:t>
              </w:r>
            </w:hyperlink>
            <w:r w:rsidRPr="00FB28B4">
              <w:rPr>
                <w:rFonts w:ascii="Times New Roman" w:eastAsia="Times New Roman" w:hAnsi="Times New Roman" w:cs="Times New Roman"/>
                <w:color w:val="2D2D2D"/>
                <w:sz w:val="21"/>
                <w:szCs w:val="21"/>
                <w:lang w:eastAsia="ru-RU"/>
              </w:rPr>
              <w:t>. Допускается линейная интерполяция по шкале значений размеров отверстий контрольных сит.</w:t>
            </w:r>
            <w:r w:rsidRPr="00FB28B4">
              <w:rPr>
                <w:rFonts w:ascii="Times New Roman" w:eastAsia="Times New Roman" w:hAnsi="Times New Roman" w:cs="Times New Roman"/>
                <w:color w:val="2D2D2D"/>
                <w:sz w:val="21"/>
                <w:szCs w:val="21"/>
                <w:lang w:eastAsia="ru-RU"/>
              </w:rPr>
              <w:br/>
            </w:r>
            <w:r w:rsidRPr="00FB28B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4" name="Прямоугольник 4" descr="ГОСТ Р 56703-2015 Смеси сухие строительные гидроизоляционные проникающие капиллярные на цементном вяжущем.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Р 56703-2015 Смеси сухие строительные гидроизоляционные проникающие капиллярные на цементном вяжущем. Технические услов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eqgQMAALUGAAAOAAAAZHJzL2Uyb0RvYy54bWysVd1u5DQUvkfiHSzfp0mmmZ9ETVfdmQ5C&#10;KrDSwgN4EmcSkdjBdpuWFdK2qwWtQPSCe372CaqFQtVtZ1/BeSOOnZnptHuDgFxEts/Jd75z/J2T&#10;nUfHVYmOqJAFZzH2tzyMKEt4WrB5jL/4fOqMMJKKsJSUnNEYn1CJH+1++MFOU0e0x3NeplQgAGEy&#10;auoY50rVkevKJKcVkVu8pgyMGRcVUbAVczcVpAH0qnR7njdwGy7SWvCESgmnk86Idy1+ltFEfZZl&#10;kipUxhi4KfsW9j0zb3d3h0RzQeq8SJY0yL9gUZGCQdA11IQogg5F8R5UVSSCS56prYRXLs+yIqE2&#10;B8jG9x5k8zQnNbW5QHFkvS6T/P9gk0+PnghUpDEOMGKkgivSv7TP23N9oxftC/27Xui37Q/6Vl/p&#10;awQ+KZUJ1E//pH/Wv+nXSP+K+oOht+0A/z6Coxt92Z7qK9Seti/al/DZpVmetc8B6ao905cdXvs9&#10;GAD+Sv/RmfRfNtR5+y2cLSDgbefyzpptfH3R/ti+spD6Wl/od7B8C3Dn4LL0vtUXCBAuDQ04OwOc&#10;hb5B+g1k9CcQemVMW0i/BpYvTVbtd5bvtUUFh1NAXOg3YDg34mhqGUGNntZPhLleWR/w5EuJGB/n&#10;hM3pnqxBYiB8KN7qSAje5JSkcEu+gXDvYZiNBDQ0az7hKZSbHCpupXOcicrEAFGgY6vQk7VC6bFC&#10;CRz62+HQAx0nYOrB07cKdkm0+rgWUn1EeYXMIsYC2FlwcnQglSFDopWLicX4tChL2wQlu3cAjt0J&#10;hIZPjc2QsJp+Fnrh/mh/FDhBb7DvBN5k4uxNx4EzmPrD/mR7Mh5P/G9MXD+I8iJNKTNhVv3lB/9M&#10;v8tO7zpj3WGSl0Vq4AwlKeazcSnQEYH+ntrHlhwsd27ufRq2CJDLg5T8XuA97oXOdDAaOsE06DtQ&#10;6pHj+eHjcOAFYTCZ3k/poGD0v6eEmhiH/V7f3tIG6Qe5efZ5PzcSVYWCCVoWVYxHaycSGQXus9Re&#10;rSJF2a03SmHo35UCrnt10VavRqKd+mc8PQG5Cg5yAuXBrIdFzsXXGDUwN2MsvzokgmJUfsxA8qEf&#10;BGbQ2k3QH/ZgIzYts00LYQlAxVhh1C3HqhvOh7Uo5jlE8m1hGN+DNskKK2HTQh2rZXPBbLSZLOe4&#10;Gb6be+t197fZ/RsAAP//AwBQSwMEFAAGAAgAAAAhAPLi+mzaAAAAAwEAAA8AAABkcnMvZG93bnJl&#10;di54bWxMj0FLw0AQhe+C/2EZwYvYjRFFYjZFCmIRoZhqz9PsmASzs2l2m8R/7+hFLw8eb3jvm3w5&#10;u06NNITWs4GrRQKKuPK25drA2/bx8g5UiMgWO89k4IsCLIvTkxwz6yd+pbGMtZISDhkaaGLsM61D&#10;1ZDDsPA9sWQffnAYxQ61tgNOUu46nSbJrXbYsiw02NOqoeqzPDoDU7UZd9uXJ7252K09H9aHVfn+&#10;bMz52fxwDyrSHP+O4Qdf0KEQpr0/sg2qMyCPxF+VLE3F7Q1c3ySgi1z/Zy++AQAA//8DAFBLAQIt&#10;ABQABgAIAAAAIQC2gziS/gAAAOEBAAATAAAAAAAAAAAAAAAAAAAAAABbQ29udGVudF9UeXBlc10u&#10;eG1sUEsBAi0AFAAGAAgAAAAhADj9If/WAAAAlAEAAAsAAAAAAAAAAAAAAAAALwEAAF9yZWxzLy5y&#10;ZWxzUEsBAi0AFAAGAAgAAAAhAO/lJ6qBAwAAtQYAAA4AAAAAAAAAAAAAAAAALgIAAGRycy9lMm9E&#10;b2MueG1sUEsBAi0AFAAGAAgAAAAhAPLi+mzaAAAAAwEAAA8AAAAAAAAAAAAAAAAA2wUAAGRycy9k&#10;b3ducmV2LnhtbFBLBQYAAAAABAAEAPMAAADiBgAAAAA=&#10;" filled="f" stroked="f">
                      <o:lock v:ext="edit" aspectratio="t"/>
                      <w10:anchorlock/>
                    </v:rect>
                  </w:pict>
                </mc:Fallback>
              </mc:AlternateContent>
            </w:r>
            <w:r w:rsidRPr="00FB28B4">
              <w:rPr>
                <w:rFonts w:ascii="Times New Roman" w:eastAsia="Times New Roman" w:hAnsi="Times New Roman" w:cs="Times New Roman"/>
                <w:color w:val="2D2D2D"/>
                <w:sz w:val="21"/>
                <w:szCs w:val="21"/>
                <w:lang w:eastAsia="ru-RU"/>
              </w:rPr>
              <w:t> Водоцементное отношение учитывает воду затворения и содержание воды в растворе добавок к бетонной смеси.</w:t>
            </w:r>
            <w:r w:rsidRPr="00FB28B4">
              <w:rPr>
                <w:rFonts w:ascii="Times New Roman" w:eastAsia="Times New Roman" w:hAnsi="Times New Roman" w:cs="Times New Roman"/>
                <w:color w:val="2D2D2D"/>
                <w:sz w:val="21"/>
                <w:szCs w:val="21"/>
                <w:lang w:eastAsia="ru-RU"/>
              </w:rPr>
              <w:br/>
            </w:r>
            <w:r w:rsidRPr="00FB28B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3" name="Прямоугольник 3" descr="ГОСТ Р 56703-2015 Смеси сухие строительные гидроизоляционные проникающие капиллярные на цементном вяжущем.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Р 56703-2015 Смеси сухие строительные гидроизоляционные проникающие капиллярные на цементном вяжущем. Технические услов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gggMAALUGAAAOAAAAZHJzL2Uyb0RvYy54bWysVd1u5DQUvkfiHSzfp0mmmZ9ETVfdmQ5C&#10;KrDSwgN4EmdikdjBTpuWFdK2qwWtQPSCe372CaqFQtVtZ1/BeSOOnZnptHuDgFxEts/Jd75z/J2T&#10;nUfHZYGOqFRM8Bj7Wx5GlCciZXwe4y8+nzojjFRNeEoKwWmMT6jCj3Y//GCnqSLaE7koUioRgHAV&#10;NVWM87quItdVSU5LorZERTkYMyFLUsNWzt1UkgbQy8Lted7AbYRMKykSqhScTjoj3rX4WUaT+rMs&#10;U7RGRYyBW23f0r5n5u3u7pBoLkmVs2RJg/wLFiVhHIKuoSakJuhQsvegSpZIoURWbyWidEWWsYTa&#10;HCAb33uQzdOcVNTmAsVR1bpM6v+DTT49eiIRS2O8jREnJVyR/qV93p7rG71oX+jf9UK/bX/Qt/pK&#10;XyPwSalKoH76J/2z/k2/RvpX1B8MvW0H+PcRHN3oy/ZUX6H2tH3RvoTPLs3yrH0OSFftmb7s8Nrv&#10;wQDwV/qPzqT/sqHO22/hbAEBbzuXd9Zs4+uL9sf2lYXU1/pCv4PlW4A7B5el962+QIBwaWjA2Rng&#10;LPQN0m8goz+B0Ctj2kL6NbB8abJqv7N8ry0qOJwC4kK/AcO5EUdTqQhq9LR6Is31qupAJF8qxMU4&#10;J3xO91QFEgPhQ/FWR1KKJqckhVvyDYR7D8NsFKChWfOJSKHc5LAWVjrHmSxNDBAFOrYKPVkrlB7X&#10;KIFDfzsceqDjBEw9ePpWwS6JVh9XUtUfUVEis4ixBHYWnBwdqNqQIdHKxcTiYsqKwjZBwe8dgGN3&#10;AqHhU2MzJKymn4VeuD/aHwVO0BvsO4E3mTh703HgDKb+sD/ZnozHE/8bE9cPopylKeUmzKq//OCf&#10;6XfZ6V1nrDtMiYKlBs5QUnI+GxcSHRHo76l9bMnBcufm3qdhiwC5PEjJ7wXe417oTAejoRNMg74D&#10;pR45nh8+DgdeEAaT6f2UDhin/z0l1MQ47Pf69pY2SD/IzbPP+7mRqGQ1TNCClTEerZ1IZBS4z1N7&#10;tTVhRbfeKIWhf1cKuO7VRVu9Gol26p+J9ATkKgXICZQHsx4WuZBfY9TA3Iyx+uqQSIpR8TEHyYd+&#10;EJhBazdBf9iDjdy0zDYthCcAFeMao245rrvhfFhJNs8hkm8Lw8UetEnGrIRNC3Wsls0Fs9Fmspzj&#10;Zvhu7q3X3d9m928AAAD//wMAUEsDBBQABgAIAAAAIQDy4vps2gAAAAMBAAAPAAAAZHJzL2Rvd25y&#10;ZXYueG1sTI9BS8NAEIXvgv9hGcGL2I0RRWI2RQpiEaGYas/T7JgEs7NpdpvEf+/oRS8PHm9475t8&#10;ObtOjTSE1rOBq0UCirjytuXawNv28fIOVIjIFjvPZOCLAiyL05McM+snfqWxjLWSEg4ZGmhi7DOt&#10;Q9WQw7DwPbFkH35wGMUOtbYDTlLuOp0mya122LIsNNjTqqHqszw6A1O1GXfblye9uditPR/Wh1X5&#10;/mzM+dn8cA8q0hz/juEHX9ChEKa9P7INqjMgj8RflSxNxe0NXN8koItc/2cvvgEAAP//AwBQSwEC&#10;LQAUAAYACAAAACEAtoM4kv4AAADhAQAAEwAAAAAAAAAAAAAAAAAAAAAAW0NvbnRlbnRfVHlwZXNd&#10;LnhtbFBLAQItABQABgAIAAAAIQA4/SH/1gAAAJQBAAALAAAAAAAAAAAAAAAAAC8BAABfcmVscy8u&#10;cmVsc1BLAQItABQABgAIAAAAIQBu1s+gggMAALUGAAAOAAAAAAAAAAAAAAAAAC4CAABkcnMvZTJv&#10;RG9jLnhtbFBLAQItABQABgAIAAAAIQDy4vps2gAAAAMBAAAPAAAAAAAAAAAAAAAAANwFAABkcnMv&#10;ZG93bnJldi54bWxQSwUGAAAAAAQABADzAAAA4wYAAAAA&#10;" filled="f" stroked="f">
                      <o:lock v:ext="edit" aspectratio="t"/>
                      <w10:anchorlock/>
                    </v:rect>
                  </w:pict>
                </mc:Fallback>
              </mc:AlternateContent>
            </w:r>
            <w:r w:rsidRPr="00FB28B4">
              <w:rPr>
                <w:rFonts w:ascii="Times New Roman" w:eastAsia="Times New Roman" w:hAnsi="Times New Roman" w:cs="Times New Roman"/>
                <w:color w:val="2D2D2D"/>
                <w:sz w:val="21"/>
                <w:szCs w:val="21"/>
                <w:lang w:eastAsia="ru-RU"/>
              </w:rPr>
              <w:t> Испытания проводят по </w:t>
            </w:r>
            <w:hyperlink r:id="rId99" w:history="1">
              <w:r w:rsidRPr="00FB28B4">
                <w:rPr>
                  <w:rFonts w:ascii="Times New Roman" w:eastAsia="Times New Roman" w:hAnsi="Times New Roman" w:cs="Times New Roman"/>
                  <w:color w:val="00466E"/>
                  <w:sz w:val="21"/>
                  <w:szCs w:val="21"/>
                  <w:u w:val="single"/>
                  <w:lang w:eastAsia="ru-RU"/>
                </w:rPr>
                <w:t>ГОСТ 10180</w:t>
              </w:r>
            </w:hyperlink>
            <w:r w:rsidRPr="00FB28B4">
              <w:rPr>
                <w:rFonts w:ascii="Times New Roman" w:eastAsia="Times New Roman" w:hAnsi="Times New Roman" w:cs="Times New Roman"/>
                <w:color w:val="2D2D2D"/>
                <w:sz w:val="21"/>
                <w:szCs w:val="21"/>
                <w:lang w:eastAsia="ru-RU"/>
              </w:rPr>
              <w:t>, оценку результатов - по </w:t>
            </w:r>
            <w:hyperlink r:id="rId100" w:history="1">
              <w:r w:rsidRPr="00FB28B4">
                <w:rPr>
                  <w:rFonts w:ascii="Times New Roman" w:eastAsia="Times New Roman" w:hAnsi="Times New Roman" w:cs="Times New Roman"/>
                  <w:color w:val="00466E"/>
                  <w:sz w:val="21"/>
                  <w:szCs w:val="21"/>
                  <w:u w:val="single"/>
                  <w:lang w:eastAsia="ru-RU"/>
                </w:rPr>
                <w:t>ГОСТ 18105</w:t>
              </w:r>
            </w:hyperlink>
            <w:r w:rsidRPr="00FB28B4">
              <w:rPr>
                <w:rFonts w:ascii="Times New Roman" w:eastAsia="Times New Roman" w:hAnsi="Times New Roman" w:cs="Times New Roman"/>
                <w:color w:val="2D2D2D"/>
                <w:sz w:val="21"/>
                <w:szCs w:val="21"/>
                <w:lang w:eastAsia="ru-RU"/>
              </w:rPr>
              <w:t>.</w:t>
            </w:r>
            <w:r w:rsidRPr="00FB28B4">
              <w:rPr>
                <w:rFonts w:ascii="Times New Roman" w:eastAsia="Times New Roman" w:hAnsi="Times New Roman" w:cs="Times New Roman"/>
                <w:color w:val="2D2D2D"/>
                <w:sz w:val="21"/>
                <w:szCs w:val="21"/>
                <w:lang w:eastAsia="ru-RU"/>
              </w:rPr>
              <w:br/>
            </w:r>
          </w:p>
        </w:tc>
      </w:tr>
    </w:tbl>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b/>
          <w:bCs/>
          <w:color w:val="2D2D2D"/>
          <w:spacing w:val="2"/>
          <w:sz w:val="21"/>
          <w:szCs w:val="21"/>
          <w:lang w:eastAsia="ru-RU"/>
        </w:rPr>
        <w:t>А.2 Приготовление бетонной смеси и изготовление контрольных образцов</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А.2.1 Объем замеса принимают в количестве 50%-90% полезного объема бетоносмесителя.</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B28B4">
        <w:rPr>
          <w:rFonts w:ascii="Arial" w:eastAsia="Times New Roman" w:hAnsi="Arial" w:cs="Arial"/>
          <w:color w:val="2D2D2D"/>
          <w:spacing w:val="2"/>
          <w:sz w:val="21"/>
          <w:szCs w:val="21"/>
          <w:lang w:eastAsia="ru-RU"/>
        </w:rPr>
        <w:t>А.2.2 Сухие заполнители бетонной смеси и половину воды затворения состава, подобранного по </w:t>
      </w:r>
      <w:hyperlink r:id="rId101" w:history="1">
        <w:r w:rsidRPr="00FB28B4">
          <w:rPr>
            <w:rFonts w:ascii="Arial" w:eastAsia="Times New Roman" w:hAnsi="Arial" w:cs="Arial"/>
            <w:color w:val="00466E"/>
            <w:spacing w:val="2"/>
            <w:sz w:val="21"/>
            <w:szCs w:val="21"/>
            <w:u w:val="single"/>
            <w:lang w:eastAsia="ru-RU"/>
          </w:rPr>
          <w:t>ГОСТ 27006</w:t>
        </w:r>
      </w:hyperlink>
      <w:r w:rsidRPr="00FB28B4">
        <w:rPr>
          <w:rFonts w:ascii="Arial" w:eastAsia="Times New Roman" w:hAnsi="Arial" w:cs="Arial"/>
          <w:color w:val="2D2D2D"/>
          <w:spacing w:val="2"/>
          <w:sz w:val="21"/>
          <w:szCs w:val="21"/>
          <w:lang w:eastAsia="ru-RU"/>
        </w:rPr>
        <w:t>, помещают в бетоносмеситель и перемешивают в течение 2 мин.</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Продолжая перемешивание в течение следующей минуты, в бетоносмеситель помещают заданное в составе количество цемента и вторую половину воды затворения (при необходимости с соответствующими добавками); общее время перемешивания - не более 5 мин.</w:t>
      </w:r>
      <w:r w:rsidRPr="00FB28B4">
        <w:rPr>
          <w:rFonts w:ascii="Arial" w:eastAsia="Times New Roman" w:hAnsi="Arial" w:cs="Arial"/>
          <w:color w:val="2D2D2D"/>
          <w:spacing w:val="2"/>
          <w:sz w:val="21"/>
          <w:szCs w:val="21"/>
          <w:lang w:eastAsia="ru-RU"/>
        </w:rPr>
        <w:br/>
      </w:r>
      <w:proofErr w:type="gramEnd"/>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 xml:space="preserve">А.2.3 После перемешивания бетонную смесь укладывают в формы и уплотняют выбранным методом, получая плотную и однородную структуру без расслоения смеси и </w:t>
      </w:r>
      <w:proofErr w:type="spellStart"/>
      <w:r w:rsidRPr="00FB28B4">
        <w:rPr>
          <w:rFonts w:ascii="Arial" w:eastAsia="Times New Roman" w:hAnsi="Arial" w:cs="Arial"/>
          <w:color w:val="2D2D2D"/>
          <w:spacing w:val="2"/>
          <w:sz w:val="21"/>
          <w:szCs w:val="21"/>
          <w:lang w:eastAsia="ru-RU"/>
        </w:rPr>
        <w:t>водоотделения</w:t>
      </w:r>
      <w:proofErr w:type="spellEnd"/>
      <w:r w:rsidRPr="00FB28B4">
        <w:rPr>
          <w:rFonts w:ascii="Arial" w:eastAsia="Times New Roman" w:hAnsi="Arial" w:cs="Arial"/>
          <w:color w:val="2D2D2D"/>
          <w:spacing w:val="2"/>
          <w:sz w:val="21"/>
          <w:szCs w:val="21"/>
          <w:lang w:eastAsia="ru-RU"/>
        </w:rPr>
        <w:t>. Излишки бетонной смеси удаляют с поверхности формуемого образца стальной теркой, а поверхность выравнивают заподлицо с верхней гранью формы.</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b/>
          <w:bCs/>
          <w:color w:val="2D2D2D"/>
          <w:spacing w:val="2"/>
          <w:sz w:val="21"/>
          <w:szCs w:val="21"/>
          <w:lang w:eastAsia="ru-RU"/>
        </w:rPr>
        <w:t>А.3 Выдерживание и хранение контрольных образцов</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lastRenderedPageBreak/>
        <w:t xml:space="preserve">А.3.1 Образцы после изготовления выдерживают на воздухе в формах в течение 24 ч при температуре (21±2)°C и относительной влажности воздуха не менее 95% (допускается выдерживание на воздухе при указанной температуре с укрытием образцов полиэтиленовой пленкой), после чего образцы извлекают из форм. При необходимости допускается сразу после извлечения образцов из форм торцевые поверхности, на которые будет подано давление воды или нанесена ПКС, очищать от цементного молочка с помощью металлической щетки. Затем образцы выдерживают в воде при температуре (20±2)°C в течение 27 </w:t>
      </w:r>
      <w:proofErr w:type="spellStart"/>
      <w:r w:rsidRPr="00FB28B4">
        <w:rPr>
          <w:rFonts w:ascii="Arial" w:eastAsia="Times New Roman" w:hAnsi="Arial" w:cs="Arial"/>
          <w:color w:val="2D2D2D"/>
          <w:spacing w:val="2"/>
          <w:sz w:val="21"/>
          <w:szCs w:val="21"/>
          <w:lang w:eastAsia="ru-RU"/>
        </w:rPr>
        <w:t>сут</w:t>
      </w:r>
      <w:proofErr w:type="spellEnd"/>
      <w:r w:rsidRPr="00FB28B4">
        <w:rPr>
          <w:rFonts w:ascii="Arial" w:eastAsia="Times New Roman" w:hAnsi="Arial" w:cs="Arial"/>
          <w:color w:val="2D2D2D"/>
          <w:spacing w:val="2"/>
          <w:sz w:val="21"/>
          <w:szCs w:val="21"/>
          <w:lang w:eastAsia="ru-RU"/>
        </w:rPr>
        <w:t>.</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 xml:space="preserve">А.3.2 После выдерживания по А.3.1 образцы готовят к испытаниям, </w:t>
      </w:r>
      <w:proofErr w:type="gramStart"/>
      <w:r w:rsidRPr="00FB28B4">
        <w:rPr>
          <w:rFonts w:ascii="Arial" w:eastAsia="Times New Roman" w:hAnsi="Arial" w:cs="Arial"/>
          <w:color w:val="2D2D2D"/>
          <w:spacing w:val="2"/>
          <w:sz w:val="21"/>
          <w:szCs w:val="21"/>
          <w:lang w:eastAsia="ru-RU"/>
        </w:rPr>
        <w:t>подвергая абразивной обработке по А.4 поверхности контактной зоны или хранят в нормальных</w:t>
      </w:r>
      <w:proofErr w:type="gramEnd"/>
      <w:r w:rsidRPr="00FB28B4">
        <w:rPr>
          <w:rFonts w:ascii="Arial" w:eastAsia="Times New Roman" w:hAnsi="Arial" w:cs="Arial"/>
          <w:color w:val="2D2D2D"/>
          <w:spacing w:val="2"/>
          <w:sz w:val="21"/>
          <w:szCs w:val="21"/>
          <w:lang w:eastAsia="ru-RU"/>
        </w:rPr>
        <w:t xml:space="preserve"> условиях при температуре (21±2)°C и относительной влажности воздуха (75±5)%.</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b/>
          <w:bCs/>
          <w:color w:val="2D2D2D"/>
          <w:spacing w:val="2"/>
          <w:sz w:val="21"/>
          <w:szCs w:val="21"/>
          <w:lang w:eastAsia="ru-RU"/>
        </w:rPr>
        <w:t>А.4 Подготовка поверхностей контактной зоны контрольных образцов</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А.4.1 Перед обработкой поверхности контактную зону очищают, а при необходимости подсушивают или увлажняют в соответствии с требованиями технологического регламента на изготовление ПКС.</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28B4">
        <w:rPr>
          <w:rFonts w:ascii="Arial" w:eastAsia="Times New Roman" w:hAnsi="Arial" w:cs="Arial"/>
          <w:color w:val="2D2D2D"/>
          <w:spacing w:val="2"/>
          <w:sz w:val="21"/>
          <w:szCs w:val="21"/>
          <w:lang w:eastAsia="ru-RU"/>
        </w:rPr>
        <w:t>А.4.2 При необходимости применяют абразивную обработку до степени шероховатости поверхности, предусмотренной технологическим регламентом на изготовление ПКС.</w:t>
      </w:r>
      <w:r w:rsidRPr="00FB28B4">
        <w:rPr>
          <w:rFonts w:ascii="Arial" w:eastAsia="Times New Roman" w:hAnsi="Arial" w:cs="Arial"/>
          <w:color w:val="2D2D2D"/>
          <w:spacing w:val="2"/>
          <w:sz w:val="21"/>
          <w:szCs w:val="21"/>
          <w:lang w:eastAsia="ru-RU"/>
        </w:rPr>
        <w:br/>
      </w:r>
    </w:p>
    <w:p w:rsidR="00FB28B4" w:rsidRPr="00FB28B4" w:rsidRDefault="00FB28B4" w:rsidP="00FB28B4">
      <w:pPr>
        <w:shd w:val="clear" w:color="auto" w:fill="FFFFFF"/>
        <w:spacing w:line="315" w:lineRule="atLeast"/>
        <w:textAlignment w:val="baseline"/>
        <w:rPr>
          <w:rFonts w:ascii="Arial" w:eastAsia="Times New Roman" w:hAnsi="Arial" w:cs="Arial"/>
          <w:color w:val="777777"/>
          <w:spacing w:val="2"/>
          <w:sz w:val="18"/>
          <w:szCs w:val="18"/>
          <w:lang w:eastAsia="ru-RU"/>
        </w:rPr>
      </w:pPr>
      <w:proofErr w:type="gramStart"/>
      <w:r w:rsidRPr="00FB28B4">
        <w:rPr>
          <w:rFonts w:ascii="Arial" w:eastAsia="Times New Roman" w:hAnsi="Arial" w:cs="Arial"/>
          <w:b/>
          <w:bCs/>
          <w:color w:val="2D2D2D"/>
          <w:spacing w:val="2"/>
          <w:sz w:val="21"/>
          <w:szCs w:val="21"/>
          <w:lang w:eastAsia="ru-RU"/>
        </w:rPr>
        <w:t>А.5 Данные, приводимые в протоколе испытаний</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В протоколе испытаний приводят следующие данные:</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состав бетонной смеси;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дату и время изготовления контрольных и основных образцов;</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наименование, гранулометрический состав компонентов и показатели свойств бетонной смеси;</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режим выдерживания и/или хранения контрольных и основных образцов;</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средние и минимальные значения прочности на сжатие контрольных и основных образцов;</w:t>
      </w:r>
      <w:proofErr w:type="gramEnd"/>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средние значения водонепроницаемости контрольных и основных образцов;</w:t>
      </w:r>
      <w:r w:rsidRPr="00FB28B4">
        <w:rPr>
          <w:rFonts w:ascii="Arial" w:eastAsia="Times New Roman" w:hAnsi="Arial" w:cs="Arial"/>
          <w:color w:val="2D2D2D"/>
          <w:spacing w:val="2"/>
          <w:sz w:val="21"/>
          <w:szCs w:val="21"/>
          <w:lang w:eastAsia="ru-RU"/>
        </w:rPr>
        <w:br/>
      </w:r>
      <w:r w:rsidRPr="00FB28B4">
        <w:rPr>
          <w:rFonts w:ascii="Arial" w:eastAsia="Times New Roman" w:hAnsi="Arial" w:cs="Arial"/>
          <w:color w:val="2D2D2D"/>
          <w:spacing w:val="2"/>
          <w:sz w:val="21"/>
          <w:szCs w:val="21"/>
          <w:lang w:eastAsia="ru-RU"/>
        </w:rPr>
        <w:br/>
        <w:t>- средние значения дополнительных показателей контрольных и основных образцов (при необходимости или по просьбе потребителя).</w:t>
      </w:r>
      <w:r w:rsidRPr="00FB28B4">
        <w:rPr>
          <w:rFonts w:ascii="Arial" w:eastAsia="Times New Roman" w:hAnsi="Arial" w:cs="Arial"/>
          <w:color w:val="2D2D2D"/>
          <w:spacing w:val="2"/>
          <w:sz w:val="21"/>
          <w:szCs w:val="21"/>
          <w:lang w:eastAsia="ru-RU"/>
        </w:rPr>
        <w:br/>
      </w:r>
    </w:p>
    <w:p w:rsidR="00BD1F24" w:rsidRDefault="00BD1F24"/>
    <w:sectPr w:rsidR="00BD1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360"/>
    <w:multiLevelType w:val="multilevel"/>
    <w:tmpl w:val="4F12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B6AEE"/>
    <w:multiLevelType w:val="multilevel"/>
    <w:tmpl w:val="08F0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022F5"/>
    <w:multiLevelType w:val="multilevel"/>
    <w:tmpl w:val="ABD8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2617D"/>
    <w:multiLevelType w:val="multilevel"/>
    <w:tmpl w:val="76B2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47854"/>
    <w:multiLevelType w:val="multilevel"/>
    <w:tmpl w:val="F7EA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0507C"/>
    <w:multiLevelType w:val="multilevel"/>
    <w:tmpl w:val="F704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66017"/>
    <w:multiLevelType w:val="multilevel"/>
    <w:tmpl w:val="52DC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3C2661"/>
    <w:multiLevelType w:val="multilevel"/>
    <w:tmpl w:val="4826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B4"/>
    <w:rsid w:val="00BD1F24"/>
    <w:rsid w:val="00FB2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28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28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8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28B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B28B4"/>
    <w:rPr>
      <w:color w:val="0000FF"/>
      <w:u w:val="single"/>
    </w:rPr>
  </w:style>
  <w:style w:type="character" w:styleId="a4">
    <w:name w:val="FollowedHyperlink"/>
    <w:basedOn w:val="a0"/>
    <w:uiPriority w:val="99"/>
    <w:semiHidden/>
    <w:unhideWhenUsed/>
    <w:rsid w:val="00FB28B4"/>
    <w:rPr>
      <w:color w:val="800080"/>
      <w:u w:val="single"/>
    </w:rPr>
  </w:style>
  <w:style w:type="paragraph" w:styleId="z-">
    <w:name w:val="HTML Top of Form"/>
    <w:basedOn w:val="a"/>
    <w:next w:val="a"/>
    <w:link w:val="z-0"/>
    <w:hidden/>
    <w:uiPriority w:val="99"/>
    <w:semiHidden/>
    <w:unhideWhenUsed/>
    <w:rsid w:val="00FB28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B28B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B28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B28B4"/>
    <w:rPr>
      <w:rFonts w:ascii="Arial" w:eastAsia="Times New Roman" w:hAnsi="Arial" w:cs="Arial"/>
      <w:vanish/>
      <w:sz w:val="16"/>
      <w:szCs w:val="16"/>
      <w:lang w:eastAsia="ru-RU"/>
    </w:rPr>
  </w:style>
  <w:style w:type="character" w:customStyle="1" w:styleId="headernametx">
    <w:name w:val="header_name_tx"/>
    <w:basedOn w:val="a0"/>
    <w:rsid w:val="00FB28B4"/>
  </w:style>
  <w:style w:type="character" w:customStyle="1" w:styleId="info-title">
    <w:name w:val="info-title"/>
    <w:basedOn w:val="a0"/>
    <w:rsid w:val="00FB28B4"/>
  </w:style>
  <w:style w:type="paragraph" w:customStyle="1" w:styleId="formattext">
    <w:name w:val="formattext"/>
    <w:basedOn w:val="a"/>
    <w:rsid w:val="00FB2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B2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B2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FB28B4"/>
  </w:style>
  <w:style w:type="paragraph" w:customStyle="1" w:styleId="copytitle">
    <w:name w:val="copytitle"/>
    <w:basedOn w:val="a"/>
    <w:rsid w:val="00FB2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B28B4"/>
    <w:rPr>
      <w:b/>
      <w:bCs/>
    </w:rPr>
  </w:style>
  <w:style w:type="paragraph" w:customStyle="1" w:styleId="copyright">
    <w:name w:val="copyright"/>
    <w:basedOn w:val="a"/>
    <w:rsid w:val="00FB2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B2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B28B4"/>
  </w:style>
  <w:style w:type="paragraph" w:styleId="a7">
    <w:name w:val="Balloon Text"/>
    <w:basedOn w:val="a"/>
    <w:link w:val="a8"/>
    <w:uiPriority w:val="99"/>
    <w:semiHidden/>
    <w:unhideWhenUsed/>
    <w:rsid w:val="00FB28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2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28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28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8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28B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B28B4"/>
    <w:rPr>
      <w:color w:val="0000FF"/>
      <w:u w:val="single"/>
    </w:rPr>
  </w:style>
  <w:style w:type="character" w:styleId="a4">
    <w:name w:val="FollowedHyperlink"/>
    <w:basedOn w:val="a0"/>
    <w:uiPriority w:val="99"/>
    <w:semiHidden/>
    <w:unhideWhenUsed/>
    <w:rsid w:val="00FB28B4"/>
    <w:rPr>
      <w:color w:val="800080"/>
      <w:u w:val="single"/>
    </w:rPr>
  </w:style>
  <w:style w:type="paragraph" w:styleId="z-">
    <w:name w:val="HTML Top of Form"/>
    <w:basedOn w:val="a"/>
    <w:next w:val="a"/>
    <w:link w:val="z-0"/>
    <w:hidden/>
    <w:uiPriority w:val="99"/>
    <w:semiHidden/>
    <w:unhideWhenUsed/>
    <w:rsid w:val="00FB28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B28B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B28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B28B4"/>
    <w:rPr>
      <w:rFonts w:ascii="Arial" w:eastAsia="Times New Roman" w:hAnsi="Arial" w:cs="Arial"/>
      <w:vanish/>
      <w:sz w:val="16"/>
      <w:szCs w:val="16"/>
      <w:lang w:eastAsia="ru-RU"/>
    </w:rPr>
  </w:style>
  <w:style w:type="character" w:customStyle="1" w:styleId="headernametx">
    <w:name w:val="header_name_tx"/>
    <w:basedOn w:val="a0"/>
    <w:rsid w:val="00FB28B4"/>
  </w:style>
  <w:style w:type="character" w:customStyle="1" w:styleId="info-title">
    <w:name w:val="info-title"/>
    <w:basedOn w:val="a0"/>
    <w:rsid w:val="00FB28B4"/>
  </w:style>
  <w:style w:type="paragraph" w:customStyle="1" w:styleId="formattext">
    <w:name w:val="formattext"/>
    <w:basedOn w:val="a"/>
    <w:rsid w:val="00FB2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B2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B2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FB28B4"/>
  </w:style>
  <w:style w:type="paragraph" w:customStyle="1" w:styleId="copytitle">
    <w:name w:val="copytitle"/>
    <w:basedOn w:val="a"/>
    <w:rsid w:val="00FB2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B28B4"/>
    <w:rPr>
      <w:b/>
      <w:bCs/>
    </w:rPr>
  </w:style>
  <w:style w:type="paragraph" w:customStyle="1" w:styleId="copyright">
    <w:name w:val="copyright"/>
    <w:basedOn w:val="a"/>
    <w:rsid w:val="00FB2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B2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B28B4"/>
  </w:style>
  <w:style w:type="paragraph" w:styleId="a7">
    <w:name w:val="Balloon Text"/>
    <w:basedOn w:val="a"/>
    <w:link w:val="a8"/>
    <w:uiPriority w:val="99"/>
    <w:semiHidden/>
    <w:unhideWhenUsed/>
    <w:rsid w:val="00FB28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2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2384">
      <w:bodyDiv w:val="1"/>
      <w:marLeft w:val="0"/>
      <w:marRight w:val="0"/>
      <w:marTop w:val="0"/>
      <w:marBottom w:val="0"/>
      <w:divBdr>
        <w:top w:val="none" w:sz="0" w:space="0" w:color="auto"/>
        <w:left w:val="none" w:sz="0" w:space="0" w:color="auto"/>
        <w:bottom w:val="none" w:sz="0" w:space="0" w:color="auto"/>
        <w:right w:val="none" w:sz="0" w:space="0" w:color="auto"/>
      </w:divBdr>
      <w:divsChild>
        <w:div w:id="670252347">
          <w:marLeft w:val="300"/>
          <w:marRight w:val="300"/>
          <w:marTop w:val="0"/>
          <w:marBottom w:val="0"/>
          <w:divBdr>
            <w:top w:val="none" w:sz="0" w:space="0" w:color="auto"/>
            <w:left w:val="none" w:sz="0" w:space="0" w:color="auto"/>
            <w:bottom w:val="none" w:sz="0" w:space="0" w:color="auto"/>
            <w:right w:val="none" w:sz="0" w:space="0" w:color="auto"/>
          </w:divBdr>
          <w:divsChild>
            <w:div w:id="1618020961">
              <w:marLeft w:val="0"/>
              <w:marRight w:val="0"/>
              <w:marTop w:val="150"/>
              <w:marBottom w:val="210"/>
              <w:divBdr>
                <w:top w:val="none" w:sz="0" w:space="0" w:color="auto"/>
                <w:left w:val="none" w:sz="0" w:space="0" w:color="auto"/>
                <w:bottom w:val="none" w:sz="0" w:space="0" w:color="auto"/>
                <w:right w:val="none" w:sz="0" w:space="0" w:color="auto"/>
              </w:divBdr>
              <w:divsChild>
                <w:div w:id="442850283">
                  <w:marLeft w:val="15"/>
                  <w:marRight w:val="15"/>
                  <w:marTop w:val="15"/>
                  <w:marBottom w:val="15"/>
                  <w:divBdr>
                    <w:top w:val="none" w:sz="0" w:space="0" w:color="auto"/>
                    <w:left w:val="none" w:sz="0" w:space="0" w:color="auto"/>
                    <w:bottom w:val="none" w:sz="0" w:space="0" w:color="auto"/>
                    <w:right w:val="none" w:sz="0" w:space="0" w:color="auto"/>
                  </w:divBdr>
                  <w:divsChild>
                    <w:div w:id="1709064770">
                      <w:marLeft w:val="0"/>
                      <w:marRight w:val="0"/>
                      <w:marTop w:val="0"/>
                      <w:marBottom w:val="0"/>
                      <w:divBdr>
                        <w:top w:val="none" w:sz="0" w:space="0" w:color="auto"/>
                        <w:left w:val="none" w:sz="0" w:space="0" w:color="auto"/>
                        <w:bottom w:val="none" w:sz="0" w:space="0" w:color="auto"/>
                        <w:right w:val="none" w:sz="0" w:space="0" w:color="auto"/>
                      </w:divBdr>
                    </w:div>
                    <w:div w:id="1743790658">
                      <w:marLeft w:val="0"/>
                      <w:marRight w:val="0"/>
                      <w:marTop w:val="0"/>
                      <w:marBottom w:val="0"/>
                      <w:divBdr>
                        <w:top w:val="none" w:sz="0" w:space="0" w:color="auto"/>
                        <w:left w:val="none" w:sz="0" w:space="0" w:color="auto"/>
                        <w:bottom w:val="none" w:sz="0" w:space="0" w:color="auto"/>
                        <w:right w:val="none" w:sz="0" w:space="0" w:color="auto"/>
                      </w:divBdr>
                    </w:div>
                  </w:divsChild>
                </w:div>
                <w:div w:id="1052577087">
                  <w:marLeft w:val="0"/>
                  <w:marRight w:val="0"/>
                  <w:marTop w:val="0"/>
                  <w:marBottom w:val="0"/>
                  <w:divBdr>
                    <w:top w:val="none" w:sz="0" w:space="0" w:color="auto"/>
                    <w:left w:val="none" w:sz="0" w:space="0" w:color="auto"/>
                    <w:bottom w:val="none" w:sz="0" w:space="0" w:color="auto"/>
                    <w:right w:val="none" w:sz="0" w:space="0" w:color="auto"/>
                  </w:divBdr>
                  <w:divsChild>
                    <w:div w:id="431055403">
                      <w:marLeft w:val="0"/>
                      <w:marRight w:val="0"/>
                      <w:marTop w:val="0"/>
                      <w:marBottom w:val="0"/>
                      <w:divBdr>
                        <w:top w:val="none" w:sz="0" w:space="0" w:color="auto"/>
                        <w:left w:val="none" w:sz="0" w:space="0" w:color="auto"/>
                        <w:bottom w:val="none" w:sz="0" w:space="0" w:color="auto"/>
                        <w:right w:val="none" w:sz="0" w:space="0" w:color="auto"/>
                      </w:divBdr>
                      <w:divsChild>
                        <w:div w:id="1778014318">
                          <w:marLeft w:val="0"/>
                          <w:marRight w:val="0"/>
                          <w:marTop w:val="0"/>
                          <w:marBottom w:val="0"/>
                          <w:divBdr>
                            <w:top w:val="none" w:sz="0" w:space="0" w:color="auto"/>
                            <w:left w:val="none" w:sz="0" w:space="0" w:color="auto"/>
                            <w:bottom w:val="none" w:sz="0" w:space="0" w:color="auto"/>
                            <w:right w:val="none" w:sz="0" w:space="0" w:color="auto"/>
                          </w:divBdr>
                          <w:divsChild>
                            <w:div w:id="1507481242">
                              <w:marLeft w:val="7905"/>
                              <w:marRight w:val="0"/>
                              <w:marTop w:val="0"/>
                              <w:marBottom w:val="0"/>
                              <w:divBdr>
                                <w:top w:val="none" w:sz="0" w:space="0" w:color="auto"/>
                                <w:left w:val="none" w:sz="0" w:space="0" w:color="auto"/>
                                <w:bottom w:val="none" w:sz="0" w:space="0" w:color="auto"/>
                                <w:right w:val="none" w:sz="0" w:space="0" w:color="auto"/>
                              </w:divBdr>
                            </w:div>
                          </w:divsChild>
                        </w:div>
                        <w:div w:id="282350038">
                          <w:marLeft w:val="-19950"/>
                          <w:marRight w:val="450"/>
                          <w:marTop w:val="525"/>
                          <w:marBottom w:val="0"/>
                          <w:divBdr>
                            <w:top w:val="none" w:sz="0" w:space="0" w:color="auto"/>
                            <w:left w:val="none" w:sz="0" w:space="0" w:color="auto"/>
                            <w:bottom w:val="none" w:sz="0" w:space="0" w:color="auto"/>
                            <w:right w:val="none" w:sz="0" w:space="0" w:color="auto"/>
                          </w:divBdr>
                        </w:div>
                        <w:div w:id="4364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5239">
                  <w:marLeft w:val="15"/>
                  <w:marRight w:val="15"/>
                  <w:marTop w:val="0"/>
                  <w:marBottom w:val="0"/>
                  <w:divBdr>
                    <w:top w:val="none" w:sz="0" w:space="0" w:color="auto"/>
                    <w:left w:val="none" w:sz="0" w:space="0" w:color="auto"/>
                    <w:bottom w:val="none" w:sz="0" w:space="0" w:color="auto"/>
                    <w:right w:val="none" w:sz="0" w:space="0" w:color="auto"/>
                  </w:divBdr>
                </w:div>
              </w:divsChild>
            </w:div>
            <w:div w:id="1540168652">
              <w:marLeft w:val="0"/>
              <w:marRight w:val="0"/>
              <w:marTop w:val="0"/>
              <w:marBottom w:val="690"/>
              <w:divBdr>
                <w:top w:val="none" w:sz="0" w:space="0" w:color="auto"/>
                <w:left w:val="none" w:sz="0" w:space="0" w:color="auto"/>
                <w:bottom w:val="none" w:sz="0" w:space="0" w:color="auto"/>
                <w:right w:val="none" w:sz="0" w:space="0" w:color="auto"/>
              </w:divBdr>
              <w:divsChild>
                <w:div w:id="2131625713">
                  <w:marLeft w:val="0"/>
                  <w:marRight w:val="0"/>
                  <w:marTop w:val="0"/>
                  <w:marBottom w:val="450"/>
                  <w:divBdr>
                    <w:top w:val="none" w:sz="0" w:space="0" w:color="auto"/>
                    <w:left w:val="none" w:sz="0" w:space="0" w:color="auto"/>
                    <w:bottom w:val="none" w:sz="0" w:space="0" w:color="auto"/>
                    <w:right w:val="none" w:sz="0" w:space="0" w:color="auto"/>
                  </w:divBdr>
                  <w:divsChild>
                    <w:div w:id="753212095">
                      <w:marLeft w:val="0"/>
                      <w:marRight w:val="0"/>
                      <w:marTop w:val="0"/>
                      <w:marBottom w:val="0"/>
                      <w:divBdr>
                        <w:top w:val="none" w:sz="0" w:space="0" w:color="auto"/>
                        <w:left w:val="none" w:sz="0" w:space="0" w:color="auto"/>
                        <w:bottom w:val="none" w:sz="0" w:space="0" w:color="auto"/>
                        <w:right w:val="none" w:sz="0" w:space="0" w:color="auto"/>
                      </w:divBdr>
                    </w:div>
                    <w:div w:id="590546654">
                      <w:marLeft w:val="0"/>
                      <w:marRight w:val="0"/>
                      <w:marTop w:val="960"/>
                      <w:marBottom w:val="450"/>
                      <w:divBdr>
                        <w:top w:val="single" w:sz="6" w:space="8" w:color="CDCDCD"/>
                        <w:left w:val="single" w:sz="6" w:space="0" w:color="CDCDCD"/>
                        <w:bottom w:val="single" w:sz="6" w:space="30" w:color="CDCDCD"/>
                        <w:right w:val="single" w:sz="6" w:space="0" w:color="CDCDCD"/>
                      </w:divBdr>
                      <w:divsChild>
                        <w:div w:id="43066011">
                          <w:marLeft w:val="0"/>
                          <w:marRight w:val="0"/>
                          <w:marTop w:val="0"/>
                          <w:marBottom w:val="1050"/>
                          <w:divBdr>
                            <w:top w:val="none" w:sz="0" w:space="0" w:color="auto"/>
                            <w:left w:val="none" w:sz="0" w:space="0" w:color="auto"/>
                            <w:bottom w:val="none" w:sz="0" w:space="0" w:color="auto"/>
                            <w:right w:val="none" w:sz="0" w:space="0" w:color="auto"/>
                          </w:divBdr>
                          <w:divsChild>
                            <w:div w:id="1843616296">
                              <w:marLeft w:val="0"/>
                              <w:marRight w:val="0"/>
                              <w:marTop w:val="0"/>
                              <w:marBottom w:val="0"/>
                              <w:divBdr>
                                <w:top w:val="none" w:sz="0" w:space="0" w:color="auto"/>
                                <w:left w:val="none" w:sz="0" w:space="0" w:color="auto"/>
                                <w:bottom w:val="none" w:sz="0" w:space="0" w:color="auto"/>
                                <w:right w:val="none" w:sz="0" w:space="0" w:color="auto"/>
                              </w:divBdr>
                            </w:div>
                            <w:div w:id="1631127076">
                              <w:marLeft w:val="0"/>
                              <w:marRight w:val="0"/>
                              <w:marTop w:val="0"/>
                              <w:marBottom w:val="0"/>
                              <w:divBdr>
                                <w:top w:val="none" w:sz="0" w:space="0" w:color="auto"/>
                                <w:left w:val="none" w:sz="0" w:space="0" w:color="auto"/>
                                <w:bottom w:val="none" w:sz="0" w:space="0" w:color="auto"/>
                                <w:right w:val="none" w:sz="0" w:space="0" w:color="auto"/>
                              </w:divBdr>
                              <w:divsChild>
                                <w:div w:id="918826250">
                                  <w:marLeft w:val="0"/>
                                  <w:marRight w:val="0"/>
                                  <w:marTop w:val="0"/>
                                  <w:marBottom w:val="0"/>
                                  <w:divBdr>
                                    <w:top w:val="none" w:sz="0" w:space="0" w:color="auto"/>
                                    <w:left w:val="none" w:sz="0" w:space="0" w:color="auto"/>
                                    <w:bottom w:val="none" w:sz="0" w:space="0" w:color="auto"/>
                                    <w:right w:val="none" w:sz="0" w:space="0" w:color="auto"/>
                                  </w:divBdr>
                                  <w:divsChild>
                                    <w:div w:id="1736933289">
                                      <w:marLeft w:val="0"/>
                                      <w:marRight w:val="0"/>
                                      <w:marTop w:val="0"/>
                                      <w:marBottom w:val="0"/>
                                      <w:divBdr>
                                        <w:top w:val="none" w:sz="0" w:space="0" w:color="auto"/>
                                        <w:left w:val="none" w:sz="0" w:space="0" w:color="auto"/>
                                        <w:bottom w:val="none" w:sz="0" w:space="0" w:color="auto"/>
                                        <w:right w:val="none" w:sz="0" w:space="0" w:color="auto"/>
                                      </w:divBdr>
                                      <w:divsChild>
                                        <w:div w:id="1054817534">
                                          <w:marLeft w:val="0"/>
                                          <w:marRight w:val="0"/>
                                          <w:marTop w:val="0"/>
                                          <w:marBottom w:val="0"/>
                                          <w:divBdr>
                                            <w:top w:val="none" w:sz="0" w:space="0" w:color="auto"/>
                                            <w:left w:val="none" w:sz="0" w:space="0" w:color="auto"/>
                                            <w:bottom w:val="none" w:sz="0" w:space="0" w:color="auto"/>
                                            <w:right w:val="none" w:sz="0" w:space="0" w:color="auto"/>
                                          </w:divBdr>
                                          <w:divsChild>
                                            <w:div w:id="802969228">
                                              <w:marLeft w:val="0"/>
                                              <w:marRight w:val="0"/>
                                              <w:marTop w:val="0"/>
                                              <w:marBottom w:val="0"/>
                                              <w:divBdr>
                                                <w:top w:val="none" w:sz="0" w:space="0" w:color="auto"/>
                                                <w:left w:val="none" w:sz="0" w:space="0" w:color="auto"/>
                                                <w:bottom w:val="none" w:sz="0" w:space="0" w:color="auto"/>
                                                <w:right w:val="none" w:sz="0" w:space="0" w:color="auto"/>
                                              </w:divBdr>
                                            </w:div>
                                            <w:div w:id="637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141098">
                              <w:marLeft w:val="0"/>
                              <w:marRight w:val="0"/>
                              <w:marTop w:val="0"/>
                              <w:marBottom w:val="0"/>
                              <w:divBdr>
                                <w:top w:val="none" w:sz="0" w:space="0" w:color="auto"/>
                                <w:left w:val="none" w:sz="0" w:space="0" w:color="auto"/>
                                <w:bottom w:val="none" w:sz="0" w:space="0" w:color="auto"/>
                                <w:right w:val="none" w:sz="0" w:space="0" w:color="auto"/>
                              </w:divBdr>
                              <w:divsChild>
                                <w:div w:id="1595166312">
                                  <w:marLeft w:val="0"/>
                                  <w:marRight w:val="0"/>
                                  <w:marTop w:val="0"/>
                                  <w:marBottom w:val="0"/>
                                  <w:divBdr>
                                    <w:top w:val="none" w:sz="0" w:space="0" w:color="auto"/>
                                    <w:left w:val="none" w:sz="0" w:space="0" w:color="auto"/>
                                    <w:bottom w:val="none" w:sz="0" w:space="0" w:color="auto"/>
                                    <w:right w:val="none" w:sz="0" w:space="0" w:color="auto"/>
                                  </w:divBdr>
                                  <w:divsChild>
                                    <w:div w:id="1368680221">
                                      <w:marLeft w:val="0"/>
                                      <w:marRight w:val="0"/>
                                      <w:marTop w:val="0"/>
                                      <w:marBottom w:val="0"/>
                                      <w:divBdr>
                                        <w:top w:val="none" w:sz="0" w:space="0" w:color="auto"/>
                                        <w:left w:val="none" w:sz="0" w:space="0" w:color="auto"/>
                                        <w:bottom w:val="none" w:sz="0" w:space="0" w:color="auto"/>
                                        <w:right w:val="none" w:sz="0" w:space="0" w:color="auto"/>
                                      </w:divBdr>
                                      <w:divsChild>
                                        <w:div w:id="25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415787">
              <w:marLeft w:val="0"/>
              <w:marRight w:val="0"/>
              <w:marTop w:val="0"/>
              <w:marBottom w:val="225"/>
              <w:divBdr>
                <w:top w:val="single" w:sz="6" w:space="0" w:color="E0E0E0"/>
                <w:left w:val="single" w:sz="6" w:space="0" w:color="E0E0E0"/>
                <w:bottom w:val="single" w:sz="6" w:space="0" w:color="E0E0E0"/>
                <w:right w:val="single" w:sz="6" w:space="0" w:color="E0E0E0"/>
              </w:divBdr>
              <w:divsChild>
                <w:div w:id="930116459">
                  <w:marLeft w:val="0"/>
                  <w:marRight w:val="0"/>
                  <w:marTop w:val="0"/>
                  <w:marBottom w:val="0"/>
                  <w:divBdr>
                    <w:top w:val="none" w:sz="0" w:space="0" w:color="auto"/>
                    <w:left w:val="none" w:sz="0" w:space="0" w:color="auto"/>
                    <w:bottom w:val="none" w:sz="0" w:space="0" w:color="auto"/>
                    <w:right w:val="none" w:sz="0" w:space="0" w:color="auto"/>
                  </w:divBdr>
                </w:div>
                <w:div w:id="457918326">
                  <w:marLeft w:val="0"/>
                  <w:marRight w:val="0"/>
                  <w:marTop w:val="0"/>
                  <w:marBottom w:val="0"/>
                  <w:divBdr>
                    <w:top w:val="none" w:sz="0" w:space="0" w:color="auto"/>
                    <w:left w:val="none" w:sz="0" w:space="0" w:color="auto"/>
                    <w:bottom w:val="none" w:sz="0" w:space="0" w:color="auto"/>
                    <w:right w:val="none" w:sz="0" w:space="0" w:color="auto"/>
                  </w:divBdr>
                </w:div>
              </w:divsChild>
            </w:div>
            <w:div w:id="344093605">
              <w:marLeft w:val="0"/>
              <w:marRight w:val="0"/>
              <w:marTop w:val="0"/>
              <w:marBottom w:val="0"/>
              <w:divBdr>
                <w:top w:val="none" w:sz="0" w:space="0" w:color="auto"/>
                <w:left w:val="none" w:sz="0" w:space="0" w:color="auto"/>
                <w:bottom w:val="none" w:sz="0" w:space="0" w:color="auto"/>
                <w:right w:val="none" w:sz="0" w:space="0" w:color="auto"/>
              </w:divBdr>
              <w:divsChild>
                <w:div w:id="53244015">
                  <w:marLeft w:val="0"/>
                  <w:marRight w:val="0"/>
                  <w:marTop w:val="0"/>
                  <w:marBottom w:val="0"/>
                  <w:divBdr>
                    <w:top w:val="none" w:sz="0" w:space="0" w:color="auto"/>
                    <w:left w:val="none" w:sz="0" w:space="0" w:color="auto"/>
                    <w:bottom w:val="none" w:sz="0" w:space="0" w:color="auto"/>
                    <w:right w:val="none" w:sz="0" w:space="0" w:color="auto"/>
                  </w:divBdr>
                </w:div>
                <w:div w:id="1802574494">
                  <w:marLeft w:val="0"/>
                  <w:marRight w:val="0"/>
                  <w:marTop w:val="0"/>
                  <w:marBottom w:val="0"/>
                  <w:divBdr>
                    <w:top w:val="none" w:sz="0" w:space="0" w:color="auto"/>
                    <w:left w:val="none" w:sz="0" w:space="0" w:color="auto"/>
                    <w:bottom w:val="none" w:sz="0" w:space="0" w:color="auto"/>
                    <w:right w:val="none" w:sz="0" w:space="0" w:color="auto"/>
                  </w:divBdr>
                </w:div>
                <w:div w:id="6846007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3348" TargetMode="External"/><Relationship Id="rId21" Type="http://schemas.openxmlformats.org/officeDocument/2006/relationships/hyperlink" Target="http://docs.cntd.ru/document/1200107830" TargetMode="External"/><Relationship Id="rId42" Type="http://schemas.openxmlformats.org/officeDocument/2006/relationships/hyperlink" Target="http://docs.cntd.ru/document/1200078684" TargetMode="External"/><Relationship Id="rId47" Type="http://schemas.openxmlformats.org/officeDocument/2006/relationships/hyperlink" Target="http://docs.cntd.ru/document/1200076445" TargetMode="External"/><Relationship Id="rId63" Type="http://schemas.openxmlformats.org/officeDocument/2006/relationships/hyperlink" Target="http://docs.cntd.ru/document/1200092602" TargetMode="External"/><Relationship Id="rId68" Type="http://schemas.openxmlformats.org/officeDocument/2006/relationships/hyperlink" Target="http://docs.cntd.ru/document/1200092649" TargetMode="External"/><Relationship Id="rId84" Type="http://schemas.openxmlformats.org/officeDocument/2006/relationships/hyperlink" Target="http://docs.cntd.ru/document/1200100908" TargetMode="External"/><Relationship Id="rId89" Type="http://schemas.openxmlformats.org/officeDocument/2006/relationships/hyperlink" Target="http://docs.cntd.ru/document/901707639" TargetMode="External"/><Relationship Id="rId7" Type="http://schemas.openxmlformats.org/officeDocument/2006/relationships/hyperlink" Target="http://docs.cntd.ru/document/1200102193" TargetMode="External"/><Relationship Id="rId71" Type="http://schemas.openxmlformats.org/officeDocument/2006/relationships/hyperlink" Target="http://docs.cntd.ru/document/9056051" TargetMode="External"/><Relationship Id="rId92" Type="http://schemas.openxmlformats.org/officeDocument/2006/relationships/hyperlink" Target="http://docs.cntd.ru/document/1200114239" TargetMode="External"/><Relationship Id="rId2" Type="http://schemas.openxmlformats.org/officeDocument/2006/relationships/styles" Target="styles.xml"/><Relationship Id="rId16" Type="http://schemas.openxmlformats.org/officeDocument/2006/relationships/hyperlink" Target="http://docs.cntd.ru/document/1200095544" TargetMode="External"/><Relationship Id="rId29" Type="http://schemas.openxmlformats.org/officeDocument/2006/relationships/hyperlink" Target="http://docs.cntd.ru/document/1200100908" TargetMode="External"/><Relationship Id="rId11" Type="http://schemas.openxmlformats.org/officeDocument/2006/relationships/hyperlink" Target="http://docs.cntd.ru/document/1200092602" TargetMode="External"/><Relationship Id="rId24" Type="http://schemas.openxmlformats.org/officeDocument/2006/relationships/hyperlink" Target="http://docs.cntd.ru/document/1200000314" TargetMode="External"/><Relationship Id="rId32" Type="http://schemas.openxmlformats.org/officeDocument/2006/relationships/hyperlink" Target="http://docs.cntd.ru/document/1200011319" TargetMode="External"/><Relationship Id="rId37" Type="http://schemas.openxmlformats.org/officeDocument/2006/relationships/hyperlink" Target="http://docs.cntd.ru/document/1200101541" TargetMode="External"/><Relationship Id="rId40" Type="http://schemas.openxmlformats.org/officeDocument/2006/relationships/hyperlink" Target="http://docs.cntd.ru/document/871001235" TargetMode="External"/><Relationship Id="rId45" Type="http://schemas.openxmlformats.org/officeDocument/2006/relationships/hyperlink" Target="http://docs.cntd.ru/document/1200062540" TargetMode="External"/><Relationship Id="rId53" Type="http://schemas.openxmlformats.org/officeDocument/2006/relationships/hyperlink" Target="http://docs.cntd.ru/document/1200095542" TargetMode="External"/><Relationship Id="rId58" Type="http://schemas.openxmlformats.org/officeDocument/2006/relationships/hyperlink" Target="http://docs.cntd.ru/document/1200001027" TargetMode="External"/><Relationship Id="rId66" Type="http://schemas.openxmlformats.org/officeDocument/2006/relationships/hyperlink" Target="http://docs.cntd.ru/document/1200107830" TargetMode="External"/><Relationship Id="rId74" Type="http://schemas.openxmlformats.org/officeDocument/2006/relationships/hyperlink" Target="http://docs.cntd.ru/document/1200062540" TargetMode="External"/><Relationship Id="rId79" Type="http://schemas.openxmlformats.org/officeDocument/2006/relationships/hyperlink" Target="http://docs.cntd.ru/document/901710699" TargetMode="External"/><Relationship Id="rId87" Type="http://schemas.openxmlformats.org/officeDocument/2006/relationships/hyperlink" Target="http://docs.cntd.ru/document/901705762"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docs.cntd.ru/document/1200063291" TargetMode="External"/><Relationship Id="rId82" Type="http://schemas.openxmlformats.org/officeDocument/2006/relationships/hyperlink" Target="http://docs.cntd.ru/document/1200076445" TargetMode="External"/><Relationship Id="rId90" Type="http://schemas.openxmlformats.org/officeDocument/2006/relationships/hyperlink" Target="http://docs.cntd.ru/document/1200100906" TargetMode="External"/><Relationship Id="rId95" Type="http://schemas.openxmlformats.org/officeDocument/2006/relationships/hyperlink" Target="http://docs.cntd.ru/document/1200078684" TargetMode="External"/><Relationship Id="rId19" Type="http://schemas.openxmlformats.org/officeDocument/2006/relationships/hyperlink" Target="http://docs.cntd.ru/document/1200005693" TargetMode="External"/><Relationship Id="rId14" Type="http://schemas.openxmlformats.org/officeDocument/2006/relationships/hyperlink" Target="http://docs.cntd.ru/document/1200095544" TargetMode="External"/><Relationship Id="rId22" Type="http://schemas.openxmlformats.org/officeDocument/2006/relationships/hyperlink" Target="http://docs.cntd.ru/document/901704800" TargetMode="External"/><Relationship Id="rId27" Type="http://schemas.openxmlformats.org/officeDocument/2006/relationships/hyperlink" Target="http://docs.cntd.ru/document/1200114239" TargetMode="External"/><Relationship Id="rId30" Type="http://schemas.openxmlformats.org/officeDocument/2006/relationships/hyperlink" Target="http://docs.cntd.ru/document/901707639" TargetMode="External"/><Relationship Id="rId35" Type="http://schemas.openxmlformats.org/officeDocument/2006/relationships/hyperlink" Target="http://docs.cntd.ru/document/1200093835" TargetMode="External"/><Relationship Id="rId43" Type="http://schemas.openxmlformats.org/officeDocument/2006/relationships/hyperlink" Target="http://docs.cntd.ru/document/1200035243" TargetMode="External"/><Relationship Id="rId48" Type="http://schemas.openxmlformats.org/officeDocument/2006/relationships/hyperlink" Target="http://docs.cntd.ru/document/1200075105" TargetMode="External"/><Relationship Id="rId56" Type="http://schemas.openxmlformats.org/officeDocument/2006/relationships/hyperlink" Target="http://docs.cntd.ru/document/1200063291" TargetMode="External"/><Relationship Id="rId64" Type="http://schemas.openxmlformats.org/officeDocument/2006/relationships/hyperlink" Target="http://docs.cntd.ru/document/1200063291" TargetMode="External"/><Relationship Id="rId69" Type="http://schemas.openxmlformats.org/officeDocument/2006/relationships/hyperlink" Target="http://docs.cntd.ru/document/1200006710" TargetMode="External"/><Relationship Id="rId77" Type="http://schemas.openxmlformats.org/officeDocument/2006/relationships/hyperlink" Target="http://docs.cntd.ru/document/901710699" TargetMode="External"/><Relationship Id="rId100" Type="http://schemas.openxmlformats.org/officeDocument/2006/relationships/hyperlink" Target="http://docs.cntd.ru/document/1200092221" TargetMode="External"/><Relationship Id="rId8" Type="http://schemas.openxmlformats.org/officeDocument/2006/relationships/hyperlink" Target="http://docs.cntd.ru/document/1200095246" TargetMode="External"/><Relationship Id="rId51" Type="http://schemas.openxmlformats.org/officeDocument/2006/relationships/hyperlink" Target="http://docs.cntd.ru/document/1200092602" TargetMode="External"/><Relationship Id="rId72" Type="http://schemas.openxmlformats.org/officeDocument/2006/relationships/hyperlink" Target="http://docs.cntd.ru/document/1200063291" TargetMode="External"/><Relationship Id="rId80" Type="http://schemas.openxmlformats.org/officeDocument/2006/relationships/hyperlink" Target="http://docs.cntd.ru/document/901707639" TargetMode="External"/><Relationship Id="rId85" Type="http://schemas.openxmlformats.org/officeDocument/2006/relationships/hyperlink" Target="http://docs.cntd.ru/document/1200100939" TargetMode="External"/><Relationship Id="rId93" Type="http://schemas.openxmlformats.org/officeDocument/2006/relationships/hyperlink" Target="http://docs.cntd.ru/document/1200000314" TargetMode="External"/><Relationship Id="rId98" Type="http://schemas.openxmlformats.org/officeDocument/2006/relationships/hyperlink" Target="http://docs.cntd.ru/document/1200003348" TargetMode="External"/><Relationship Id="rId3" Type="http://schemas.microsoft.com/office/2007/relationships/stylesWithEffects" Target="stylesWithEffects.xml"/><Relationship Id="rId12" Type="http://schemas.openxmlformats.org/officeDocument/2006/relationships/hyperlink" Target="http://docs.cntd.ru/document/1200095542" TargetMode="External"/><Relationship Id="rId17" Type="http://schemas.openxmlformats.org/officeDocument/2006/relationships/hyperlink" Target="http://docs.cntd.ru/document/1200095544" TargetMode="External"/><Relationship Id="rId25" Type="http://schemas.openxmlformats.org/officeDocument/2006/relationships/hyperlink" Target="http://docs.cntd.ru/document/1200003066" TargetMode="External"/><Relationship Id="rId33" Type="http://schemas.openxmlformats.org/officeDocument/2006/relationships/hyperlink" Target="http://docs.cntd.ru/document/1200092221" TargetMode="External"/><Relationship Id="rId38" Type="http://schemas.openxmlformats.org/officeDocument/2006/relationships/hyperlink" Target="http://docs.cntd.ru/document/871001088" TargetMode="External"/><Relationship Id="rId46" Type="http://schemas.openxmlformats.org/officeDocument/2006/relationships/hyperlink" Target="http://docs.cntd.ru/document/1200063291" TargetMode="External"/><Relationship Id="rId59" Type="http://schemas.openxmlformats.org/officeDocument/2006/relationships/hyperlink" Target="http://docs.cntd.ru/document/1200005693" TargetMode="External"/><Relationship Id="rId67" Type="http://schemas.openxmlformats.org/officeDocument/2006/relationships/hyperlink" Target="http://docs.cntd.ru/document/1200107889" TargetMode="External"/><Relationship Id="rId103" Type="http://schemas.openxmlformats.org/officeDocument/2006/relationships/theme" Target="theme/theme1.xml"/><Relationship Id="rId20" Type="http://schemas.openxmlformats.org/officeDocument/2006/relationships/hyperlink" Target="http://docs.cntd.ru/document/871001227" TargetMode="External"/><Relationship Id="rId41" Type="http://schemas.openxmlformats.org/officeDocument/2006/relationships/hyperlink" Target="http://docs.cntd.ru/document/9056051" TargetMode="External"/><Relationship Id="rId54" Type="http://schemas.openxmlformats.org/officeDocument/2006/relationships/hyperlink" Target="http://docs.cntd.ru/document/1200095544" TargetMode="External"/><Relationship Id="rId62" Type="http://schemas.openxmlformats.org/officeDocument/2006/relationships/hyperlink" Target="http://docs.cntd.ru/document/1200075105" TargetMode="External"/><Relationship Id="rId70" Type="http://schemas.openxmlformats.org/officeDocument/2006/relationships/hyperlink" Target="http://docs.cntd.ru/document/1200006710" TargetMode="External"/><Relationship Id="rId75" Type="http://schemas.openxmlformats.org/officeDocument/2006/relationships/hyperlink" Target="http://docs.cntd.ru/document/1200003348" TargetMode="External"/><Relationship Id="rId83" Type="http://schemas.openxmlformats.org/officeDocument/2006/relationships/hyperlink" Target="http://docs.cntd.ru/document/1200000195" TargetMode="External"/><Relationship Id="rId88" Type="http://schemas.openxmlformats.org/officeDocument/2006/relationships/hyperlink" Target="http://docs.cntd.ru/document/1200100908" TargetMode="External"/><Relationship Id="rId91" Type="http://schemas.openxmlformats.org/officeDocument/2006/relationships/hyperlink" Target="http://docs.cntd.ru/document/1200035243" TargetMode="External"/><Relationship Id="rId96" Type="http://schemas.openxmlformats.org/officeDocument/2006/relationships/hyperlink" Target="http://docs.cntd.ru/document/871001088" TargetMode="External"/><Relationship Id="rId1" Type="http://schemas.openxmlformats.org/officeDocument/2006/relationships/numbering" Target="numbering.xml"/><Relationship Id="rId6" Type="http://schemas.openxmlformats.org/officeDocument/2006/relationships/hyperlink" Target="http://docs.cntd.ru/document/420325785" TargetMode="External"/><Relationship Id="rId15" Type="http://schemas.openxmlformats.org/officeDocument/2006/relationships/hyperlink" Target="http://docs.cntd.ru/document/1200095544" TargetMode="External"/><Relationship Id="rId23" Type="http://schemas.openxmlformats.org/officeDocument/2006/relationships/hyperlink" Target="http://docs.cntd.ru/document/901710699" TargetMode="External"/><Relationship Id="rId28" Type="http://schemas.openxmlformats.org/officeDocument/2006/relationships/hyperlink" Target="http://docs.cntd.ru/document/1200100906" TargetMode="External"/><Relationship Id="rId36" Type="http://schemas.openxmlformats.org/officeDocument/2006/relationships/hyperlink" Target="http://docs.cntd.ru/document/1200100939" TargetMode="External"/><Relationship Id="rId49" Type="http://schemas.openxmlformats.org/officeDocument/2006/relationships/hyperlink" Target="http://docs.cntd.ru/document/1200107889" TargetMode="External"/><Relationship Id="rId57" Type="http://schemas.openxmlformats.org/officeDocument/2006/relationships/hyperlink" Target="http://docs.cntd.ru/document/1200063291" TargetMode="External"/><Relationship Id="rId10" Type="http://schemas.openxmlformats.org/officeDocument/2006/relationships/hyperlink" Target="http://docs.cntd.ru/document/1200095246" TargetMode="External"/><Relationship Id="rId31" Type="http://schemas.openxmlformats.org/officeDocument/2006/relationships/hyperlink" Target="http://docs.cntd.ru/document/1200006710" TargetMode="External"/><Relationship Id="rId44" Type="http://schemas.openxmlformats.org/officeDocument/2006/relationships/hyperlink" Target="http://docs.cntd.ru/document/1200119474" TargetMode="External"/><Relationship Id="rId52" Type="http://schemas.openxmlformats.org/officeDocument/2006/relationships/hyperlink" Target="http://docs.cntd.ru/document/1200095246" TargetMode="External"/><Relationship Id="rId60" Type="http://schemas.openxmlformats.org/officeDocument/2006/relationships/hyperlink" Target="http://docs.cntd.ru/document/1200119474" TargetMode="External"/><Relationship Id="rId65" Type="http://schemas.openxmlformats.org/officeDocument/2006/relationships/hyperlink" Target="http://docs.cntd.ru/document/1200011319" TargetMode="External"/><Relationship Id="rId73" Type="http://schemas.openxmlformats.org/officeDocument/2006/relationships/hyperlink" Target="http://docs.cntd.ru/document/871001235" TargetMode="External"/><Relationship Id="rId78" Type="http://schemas.openxmlformats.org/officeDocument/2006/relationships/hyperlink" Target="http://docs.cntd.ru/document/871001227" TargetMode="External"/><Relationship Id="rId81" Type="http://schemas.openxmlformats.org/officeDocument/2006/relationships/hyperlink" Target="http://docs.cntd.ru/document/1200100906" TargetMode="External"/><Relationship Id="rId86" Type="http://schemas.openxmlformats.org/officeDocument/2006/relationships/hyperlink" Target="http://docs.cntd.ru/document/871001235" TargetMode="External"/><Relationship Id="rId94" Type="http://schemas.openxmlformats.org/officeDocument/2006/relationships/hyperlink" Target="http://docs.cntd.ru/document/1200093835" TargetMode="External"/><Relationship Id="rId99" Type="http://schemas.openxmlformats.org/officeDocument/2006/relationships/hyperlink" Target="http://docs.cntd.ru/document/1200100908" TargetMode="External"/><Relationship Id="rId101" Type="http://schemas.openxmlformats.org/officeDocument/2006/relationships/hyperlink" Target="http://docs.cntd.ru/document/871001088" TargetMode="External"/><Relationship Id="rId4" Type="http://schemas.openxmlformats.org/officeDocument/2006/relationships/settings" Target="settings.xml"/><Relationship Id="rId9" Type="http://schemas.openxmlformats.org/officeDocument/2006/relationships/hyperlink" Target="http://docs.cntd.ru/document/1200095246" TargetMode="External"/><Relationship Id="rId13" Type="http://schemas.openxmlformats.org/officeDocument/2006/relationships/hyperlink" Target="http://docs.cntd.ru/document/1200095542" TargetMode="External"/><Relationship Id="rId18" Type="http://schemas.openxmlformats.org/officeDocument/2006/relationships/hyperlink" Target="http://docs.cntd.ru/document/1200001027" TargetMode="External"/><Relationship Id="rId39" Type="http://schemas.openxmlformats.org/officeDocument/2006/relationships/hyperlink" Target="http://docs.cntd.ru/document/1200000195" TargetMode="External"/><Relationship Id="rId34" Type="http://schemas.openxmlformats.org/officeDocument/2006/relationships/hyperlink" Target="http://docs.cntd.ru/document/901705762" TargetMode="External"/><Relationship Id="rId50" Type="http://schemas.openxmlformats.org/officeDocument/2006/relationships/hyperlink" Target="http://docs.cntd.ru/document/1200092649" TargetMode="External"/><Relationship Id="rId55" Type="http://schemas.openxmlformats.org/officeDocument/2006/relationships/hyperlink" Target="http://docs.cntd.ru/document/1200119474" TargetMode="External"/><Relationship Id="rId76" Type="http://schemas.openxmlformats.org/officeDocument/2006/relationships/hyperlink" Target="http://docs.cntd.ru/document/901704800" TargetMode="External"/><Relationship Id="rId97" Type="http://schemas.openxmlformats.org/officeDocument/2006/relationships/hyperlink" Target="http://docs.cntd.ru/document/1200003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3849</Words>
  <Characters>29605</Characters>
  <Application>Microsoft Office Word</Application>
  <DocSecurity>0</DocSecurity>
  <Lines>870</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2017-08-20T13:17:00Z</dcterms:created>
  <dcterms:modified xsi:type="dcterms:W3CDTF">2017-08-20T13:17:00Z</dcterms:modified>
</cp:coreProperties>
</file>